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9FE226F" w:rsidP="705926AF" w:rsidRDefault="59FE226F" w14:paraId="4E0974A9" w14:textId="6E9230B8">
      <w:pPr>
        <w:spacing w:after="0" w:line="240" w:lineRule="auto"/>
        <w:contextualSpacing/>
        <w:jc w:val="center"/>
        <w:rPr>
          <w:b/>
          <w:bCs/>
          <w:sz w:val="36"/>
          <w:szCs w:val="36"/>
        </w:rPr>
      </w:pPr>
      <w:r w:rsidRPr="705926AF">
        <w:rPr>
          <w:b/>
          <w:bCs/>
          <w:sz w:val="36"/>
          <w:szCs w:val="36"/>
        </w:rPr>
        <w:t>Gerson Innovation Grant Application</w:t>
      </w:r>
      <w:r w:rsidRPr="705926AF" w:rsidR="5F2D6412">
        <w:rPr>
          <w:b/>
          <w:bCs/>
          <w:sz w:val="36"/>
          <w:szCs w:val="36"/>
        </w:rPr>
        <w:t xml:space="preserve"> and Guidelines</w:t>
      </w:r>
    </w:p>
    <w:p w:rsidR="59FE226F" w:rsidP="1528BDB4" w:rsidRDefault="59FE226F" w14:paraId="38F55CCE" w14:textId="0F9F78CD">
      <w:pPr>
        <w:spacing w:after="0" w:line="240" w:lineRule="auto"/>
        <w:contextualSpacing/>
        <w:jc w:val="center"/>
        <w:rPr>
          <w:b w:val="1"/>
          <w:bCs w:val="1"/>
          <w:i w:val="1"/>
          <w:iCs w:val="1"/>
          <w:sz w:val="28"/>
          <w:szCs w:val="28"/>
        </w:rPr>
      </w:pPr>
      <w:r w:rsidRPr="1528BDB4" w:rsidR="47145F4E">
        <w:rPr>
          <w:b w:val="1"/>
          <w:bCs w:val="1"/>
          <w:i w:val="1"/>
          <w:iCs w:val="1"/>
          <w:sz w:val="28"/>
          <w:szCs w:val="28"/>
        </w:rPr>
        <w:t xml:space="preserve">Fall 2025 </w:t>
      </w:r>
      <w:r w:rsidRPr="1528BDB4" w:rsidR="5AC5B9BE">
        <w:rPr>
          <w:b w:val="1"/>
          <w:bCs w:val="1"/>
          <w:i w:val="1"/>
          <w:iCs w:val="1"/>
          <w:sz w:val="28"/>
          <w:szCs w:val="28"/>
        </w:rPr>
        <w:t>C</w:t>
      </w:r>
      <w:r w:rsidRPr="1528BDB4" w:rsidR="1B7E411C">
        <w:rPr>
          <w:b w:val="1"/>
          <w:bCs w:val="1"/>
          <w:i w:val="1"/>
          <w:iCs w:val="1"/>
          <w:sz w:val="28"/>
          <w:szCs w:val="28"/>
        </w:rPr>
        <w:t>ycle</w:t>
      </w:r>
    </w:p>
    <w:p w:rsidR="641A7CA5" w:rsidP="705926AF" w:rsidRDefault="641A7CA5" w14:paraId="4F3F2F43" w14:textId="093AC6F0">
      <w:pPr>
        <w:spacing w:after="0" w:line="240" w:lineRule="auto"/>
        <w:contextualSpacing/>
        <w:jc w:val="center"/>
        <w:rPr>
          <w:rFonts w:ascii="Calibri" w:hAnsi="Calibri" w:eastAsia="Calibri" w:cs="Calibri"/>
          <w:color w:val="000000" w:themeColor="text1"/>
        </w:rPr>
      </w:pPr>
    </w:p>
    <w:p w:rsidRPr="006F4BC0" w:rsidR="641A7CA5" w:rsidP="705926AF" w:rsidRDefault="71819485" w14:paraId="20B0AEBC" w14:textId="035804A4">
      <w:pPr>
        <w:spacing w:after="0" w:line="240" w:lineRule="auto"/>
        <w:contextualSpacing/>
        <w:rPr>
          <w:rFonts w:ascii="Calibri" w:hAnsi="Calibri" w:eastAsia="Calibri" w:cs="Calibri"/>
          <w:color w:val="111111"/>
        </w:rPr>
      </w:pPr>
      <w:r w:rsidRPr="006F4BC0">
        <w:rPr>
          <w:rFonts w:ascii="Calibri" w:hAnsi="Calibri" w:eastAsia="Calibri" w:cs="Calibri"/>
          <w:color w:val="111111"/>
        </w:rPr>
        <w:t>The purpose of the Byron &amp; Dorothy Gerson Innovation Fund is to foster a culture of innovation, entrepreneurship, and creativity within Detroit’s Jewish community by supporting new programs, pilots, and initiatives. These programs should meet pressing community needs, engage or support the Jewish community, and do not yet have established funding models or dedicated donors to underwrite them.</w:t>
      </w:r>
    </w:p>
    <w:p w:rsidRPr="006F4BC0" w:rsidR="641A7CA5" w:rsidP="705926AF" w:rsidRDefault="641A7CA5" w14:paraId="5533E767" w14:textId="5F1AD077">
      <w:pPr>
        <w:spacing w:after="0" w:line="240" w:lineRule="auto"/>
        <w:contextualSpacing/>
        <w:rPr>
          <w:rFonts w:ascii="Calibri" w:hAnsi="Calibri" w:eastAsia="Calibri" w:cs="Calibri"/>
          <w:b/>
          <w:bCs/>
          <w:color w:val="000000" w:themeColor="text1"/>
          <w:sz w:val="24"/>
          <w:szCs w:val="24"/>
          <w:u w:val="single"/>
        </w:rPr>
      </w:pPr>
    </w:p>
    <w:p w:rsidRPr="006F4BC0" w:rsidR="641A7CA5" w:rsidP="705926AF" w:rsidRDefault="4E3CB803" w14:paraId="58497F8F" w14:textId="38E917DB">
      <w:pPr>
        <w:spacing w:after="0" w:line="240" w:lineRule="auto"/>
        <w:contextualSpacing/>
        <w:rPr>
          <w:rFonts w:ascii="Calibri" w:hAnsi="Calibri" w:eastAsia="Calibri" w:cs="Calibri"/>
          <w:b/>
          <w:bCs/>
          <w:color w:val="000000" w:themeColor="text1"/>
          <w:sz w:val="24"/>
          <w:szCs w:val="24"/>
          <w:u w:val="single"/>
        </w:rPr>
      </w:pPr>
      <w:r w:rsidRPr="006F4BC0">
        <w:rPr>
          <w:rFonts w:ascii="Calibri" w:hAnsi="Calibri" w:eastAsia="Calibri" w:cs="Calibri"/>
          <w:b/>
          <w:bCs/>
          <w:color w:val="000000" w:themeColor="text1"/>
          <w:sz w:val="24"/>
          <w:szCs w:val="24"/>
          <w:u w:val="single"/>
        </w:rPr>
        <w:t>Guidelines</w:t>
      </w:r>
    </w:p>
    <w:p w:rsidRPr="006F4BC0" w:rsidR="641A7CA5" w:rsidP="705926AF" w:rsidRDefault="7DE80D5A" w14:paraId="2E7167DE" w14:textId="56542BE3">
      <w:pPr>
        <w:pStyle w:val="ListParagraph"/>
        <w:numPr>
          <w:ilvl w:val="0"/>
          <w:numId w:val="1"/>
        </w:numPr>
        <w:spacing w:after="0" w:line="240" w:lineRule="auto"/>
        <w:rPr>
          <w:rFonts w:ascii="Calibri" w:hAnsi="Calibri" w:eastAsia="Calibri" w:cs="Calibri"/>
          <w:color w:val="111111"/>
        </w:rPr>
      </w:pPr>
      <w:r w:rsidRPr="006F4BC0">
        <w:rPr>
          <w:rFonts w:ascii="Calibri" w:hAnsi="Calibri" w:eastAsia="Calibri" w:cs="Calibri"/>
          <w:color w:val="111111"/>
        </w:rPr>
        <w:t xml:space="preserve">There are two annual cycles of the Gerson Innovation Fund, and organizations may submit up to one application per cycle. </w:t>
      </w:r>
    </w:p>
    <w:p w:rsidRPr="006F4BC0" w:rsidR="641A7CA5" w:rsidP="705926AF" w:rsidRDefault="792E572F" w14:paraId="6C5146EE" w14:textId="4AFE9EA1">
      <w:pPr>
        <w:pStyle w:val="ListParagraph"/>
        <w:numPr>
          <w:ilvl w:val="0"/>
          <w:numId w:val="1"/>
        </w:numPr>
        <w:spacing w:after="0" w:line="240" w:lineRule="auto"/>
        <w:rPr>
          <w:rFonts w:ascii="Calibri" w:hAnsi="Calibri" w:eastAsia="Calibri" w:cs="Calibri"/>
          <w:color w:val="000000" w:themeColor="text1"/>
        </w:rPr>
      </w:pPr>
      <w:r w:rsidRPr="006F4BC0">
        <w:rPr>
          <w:rFonts w:ascii="Calibri" w:hAnsi="Calibri" w:eastAsia="Calibri" w:cs="Calibri"/>
          <w:color w:val="000000" w:themeColor="text1"/>
        </w:rPr>
        <w:t>Organizations may apply for innovation grants between $10,000</w:t>
      </w:r>
      <w:r w:rsidRPr="006F4BC0" w:rsidR="74D0E19E">
        <w:rPr>
          <w:rFonts w:ascii="Calibri" w:hAnsi="Calibri" w:eastAsia="Calibri" w:cs="Calibri"/>
          <w:color w:val="000000" w:themeColor="text1"/>
        </w:rPr>
        <w:t>-</w:t>
      </w:r>
      <w:r w:rsidRPr="006F4BC0">
        <w:rPr>
          <w:rFonts w:ascii="Calibri" w:hAnsi="Calibri" w:eastAsia="Calibri" w:cs="Calibri"/>
          <w:color w:val="000000" w:themeColor="text1"/>
        </w:rPr>
        <w:t>$35,000.</w:t>
      </w:r>
    </w:p>
    <w:p w:rsidR="641A7CA5" w:rsidP="705926AF" w:rsidRDefault="62F67196" w14:paraId="558B3AC8" w14:textId="31ACC654">
      <w:pPr>
        <w:pStyle w:val="ListParagraph"/>
        <w:numPr>
          <w:ilvl w:val="0"/>
          <w:numId w:val="1"/>
        </w:numPr>
        <w:spacing w:after="0" w:line="240" w:lineRule="auto"/>
        <w:rPr>
          <w:rFonts w:ascii="Calibri" w:hAnsi="Calibri" w:eastAsia="Calibri" w:cs="Calibri"/>
          <w:color w:val="111111"/>
        </w:rPr>
      </w:pPr>
      <w:r w:rsidRPr="006F4BC0">
        <w:rPr>
          <w:rFonts w:ascii="Calibri" w:hAnsi="Calibri" w:eastAsia="Calibri" w:cs="Calibri"/>
          <w:color w:val="111111"/>
        </w:rPr>
        <w:t>No more</w:t>
      </w:r>
      <w:r w:rsidRPr="705926AF">
        <w:rPr>
          <w:rFonts w:ascii="Calibri" w:hAnsi="Calibri" w:eastAsia="Calibri" w:cs="Calibri"/>
          <w:color w:val="111111"/>
        </w:rPr>
        <w:t xml:space="preserve"> than 20% of the </w:t>
      </w:r>
      <w:r w:rsidRPr="705926AF" w:rsidR="484D319F">
        <w:rPr>
          <w:rFonts w:ascii="Calibri" w:hAnsi="Calibri" w:eastAsia="Calibri" w:cs="Calibri"/>
          <w:color w:val="111111"/>
        </w:rPr>
        <w:t xml:space="preserve">grant request </w:t>
      </w:r>
      <w:r w:rsidRPr="705926AF">
        <w:rPr>
          <w:rFonts w:ascii="Calibri" w:hAnsi="Calibri" w:eastAsia="Calibri" w:cs="Calibri"/>
          <w:color w:val="111111"/>
        </w:rPr>
        <w:t>may be used toward staff costs.</w:t>
      </w:r>
    </w:p>
    <w:p w:rsidR="641A7CA5" w:rsidP="705926AF" w:rsidRDefault="62F67196" w14:paraId="57C2C295" w14:textId="03832470">
      <w:pPr>
        <w:pStyle w:val="ListParagraph"/>
        <w:numPr>
          <w:ilvl w:val="0"/>
          <w:numId w:val="1"/>
        </w:numPr>
        <w:spacing w:after="0" w:line="240" w:lineRule="auto"/>
        <w:rPr>
          <w:rFonts w:ascii="Calibri" w:hAnsi="Calibri" w:eastAsia="Calibri" w:cs="Calibri"/>
          <w:color w:val="111111"/>
        </w:rPr>
      </w:pPr>
      <w:r w:rsidRPr="705926AF">
        <w:rPr>
          <w:rFonts w:ascii="Calibri" w:hAnsi="Calibri" w:eastAsia="Calibri" w:cs="Calibri"/>
          <w:color w:val="111111"/>
        </w:rPr>
        <w:t>The committee considers the following criteria when reviewing grant requests:</w:t>
      </w:r>
    </w:p>
    <w:p w:rsidR="641A7CA5" w:rsidP="705926AF" w:rsidRDefault="62F67196" w14:paraId="15873CDB" w14:textId="18FF3982">
      <w:pPr>
        <w:pStyle w:val="ListParagraph"/>
        <w:numPr>
          <w:ilvl w:val="1"/>
          <w:numId w:val="1"/>
        </w:numPr>
        <w:shd w:val="clear" w:color="auto" w:fill="FFFFFF" w:themeFill="background1"/>
        <w:spacing w:after="0" w:line="240" w:lineRule="auto"/>
        <w:rPr>
          <w:rFonts w:ascii="Calibri" w:hAnsi="Calibri" w:eastAsia="Calibri" w:cs="Calibri"/>
          <w:color w:val="111111"/>
        </w:rPr>
      </w:pPr>
      <w:r w:rsidRPr="705926AF">
        <w:rPr>
          <w:rFonts w:ascii="Calibri" w:hAnsi="Calibri" w:eastAsia="Calibri" w:cs="Calibri"/>
          <w:color w:val="111111"/>
        </w:rPr>
        <w:t xml:space="preserve">Innovative or entrepreneurial </w:t>
      </w:r>
    </w:p>
    <w:p w:rsidR="641A7CA5" w:rsidP="705926AF" w:rsidRDefault="62F67196" w14:paraId="7512D52D" w14:textId="34119A12">
      <w:pPr>
        <w:pStyle w:val="ListParagraph"/>
        <w:numPr>
          <w:ilvl w:val="1"/>
          <w:numId w:val="1"/>
        </w:numPr>
        <w:shd w:val="clear" w:color="auto" w:fill="FFFFFF" w:themeFill="background1"/>
        <w:spacing w:after="0" w:line="240" w:lineRule="auto"/>
        <w:rPr>
          <w:rFonts w:ascii="Calibri" w:hAnsi="Calibri" w:eastAsia="Calibri" w:cs="Calibri"/>
          <w:color w:val="111111"/>
        </w:rPr>
      </w:pPr>
      <w:r w:rsidRPr="705926AF">
        <w:rPr>
          <w:rFonts w:ascii="Calibri" w:hAnsi="Calibri" w:eastAsia="Calibri" w:cs="Calibri"/>
          <w:color w:val="111111"/>
        </w:rPr>
        <w:t>Potential impact on the Detroit Jewish community</w:t>
      </w:r>
    </w:p>
    <w:p w:rsidR="641A7CA5" w:rsidP="705926AF" w:rsidRDefault="62F67196" w14:paraId="116CAA8E" w14:textId="7557A334">
      <w:pPr>
        <w:pStyle w:val="ListParagraph"/>
        <w:numPr>
          <w:ilvl w:val="1"/>
          <w:numId w:val="1"/>
        </w:numPr>
        <w:shd w:val="clear" w:color="auto" w:fill="FFFFFF" w:themeFill="background1"/>
        <w:spacing w:after="0" w:line="240" w:lineRule="auto"/>
        <w:rPr>
          <w:rFonts w:ascii="Calibri" w:hAnsi="Calibri" w:eastAsia="Calibri" w:cs="Calibri"/>
          <w:color w:val="111111"/>
        </w:rPr>
      </w:pPr>
      <w:r w:rsidRPr="705926AF">
        <w:rPr>
          <w:rFonts w:ascii="Calibri" w:hAnsi="Calibri" w:eastAsia="Calibri" w:cs="Calibri"/>
          <w:color w:val="111111"/>
        </w:rPr>
        <w:t>Meeting a pressing unmet need</w:t>
      </w:r>
    </w:p>
    <w:p w:rsidR="641A7CA5" w:rsidP="705926AF" w:rsidRDefault="62F67196" w14:paraId="4DD937BF" w14:textId="2ECBFE27">
      <w:pPr>
        <w:pStyle w:val="ListParagraph"/>
        <w:numPr>
          <w:ilvl w:val="1"/>
          <w:numId w:val="1"/>
        </w:numPr>
        <w:shd w:val="clear" w:color="auto" w:fill="FFFFFF" w:themeFill="background1"/>
        <w:spacing w:after="0" w:line="240" w:lineRule="auto"/>
        <w:rPr>
          <w:rFonts w:ascii="Calibri" w:hAnsi="Calibri" w:eastAsia="Calibri" w:cs="Calibri"/>
          <w:color w:val="111111"/>
        </w:rPr>
      </w:pPr>
      <w:r w:rsidRPr="705926AF">
        <w:rPr>
          <w:rFonts w:ascii="Calibri" w:hAnsi="Calibri" w:eastAsia="Calibri" w:cs="Calibri"/>
          <w:color w:val="111111"/>
        </w:rPr>
        <w:t>Engages or supports the Detroit Jewish community</w:t>
      </w:r>
    </w:p>
    <w:p w:rsidR="641A7CA5" w:rsidP="705926AF" w:rsidRDefault="62F67196" w14:paraId="27F5999A" w14:textId="730B6567">
      <w:pPr>
        <w:pStyle w:val="ListParagraph"/>
        <w:numPr>
          <w:ilvl w:val="1"/>
          <w:numId w:val="1"/>
        </w:numPr>
        <w:shd w:val="clear" w:color="auto" w:fill="FFFFFF" w:themeFill="background1"/>
        <w:spacing w:after="0" w:line="240" w:lineRule="auto"/>
        <w:rPr>
          <w:rFonts w:ascii="Calibri" w:hAnsi="Calibri" w:eastAsia="Calibri" w:cs="Calibri"/>
          <w:color w:val="111111"/>
        </w:rPr>
      </w:pPr>
      <w:r w:rsidRPr="705926AF">
        <w:rPr>
          <w:rFonts w:ascii="Calibri" w:hAnsi="Calibri" w:eastAsia="Calibri" w:cs="Calibri"/>
          <w:color w:val="111111"/>
        </w:rPr>
        <w:t>Viability of implementation</w:t>
      </w:r>
    </w:p>
    <w:p w:rsidR="641A7CA5" w:rsidP="705926AF" w:rsidRDefault="62F67196" w14:paraId="587C182A" w14:textId="13CBCC7A">
      <w:pPr>
        <w:pStyle w:val="ListParagraph"/>
        <w:numPr>
          <w:ilvl w:val="0"/>
          <w:numId w:val="1"/>
        </w:numPr>
        <w:shd w:val="clear" w:color="auto" w:fill="FFFFFF" w:themeFill="background1"/>
        <w:spacing w:after="0" w:line="240" w:lineRule="auto"/>
        <w:rPr>
          <w:rFonts w:ascii="Calibri" w:hAnsi="Calibri" w:eastAsia="Calibri" w:cs="Calibri"/>
          <w:color w:val="111111"/>
        </w:rPr>
      </w:pPr>
      <w:r w:rsidRPr="705926AF">
        <w:rPr>
          <w:rFonts w:ascii="Calibri" w:hAnsi="Calibri" w:eastAsia="Calibri" w:cs="Calibri"/>
          <w:color w:val="111111"/>
        </w:rPr>
        <w:t>The grant application must be completed and submitted by the professional who will be implementing the proposal.</w:t>
      </w:r>
    </w:p>
    <w:p w:rsidR="641A7CA5" w:rsidP="705926AF" w:rsidRDefault="5159B38F" w14:paraId="192D1C2D" w14:textId="17A20C50">
      <w:pPr>
        <w:pStyle w:val="ListParagraph"/>
        <w:numPr>
          <w:ilvl w:val="0"/>
          <w:numId w:val="1"/>
        </w:numPr>
        <w:shd w:val="clear" w:color="auto" w:fill="FFFFFF" w:themeFill="background1"/>
        <w:spacing w:after="0" w:line="240" w:lineRule="auto"/>
        <w:rPr>
          <w:rFonts w:ascii="Calibri" w:hAnsi="Calibri" w:eastAsia="Calibri" w:cs="Calibri"/>
          <w:color w:val="111111"/>
        </w:rPr>
      </w:pPr>
      <w:r w:rsidRPr="705926AF">
        <w:rPr>
          <w:rFonts w:ascii="Calibri" w:hAnsi="Calibri" w:eastAsia="Calibri" w:cs="Calibri"/>
          <w:color w:val="111111"/>
        </w:rPr>
        <w:t xml:space="preserve">Funding will be available for 12 months from when the grant is awarded, unless a later program timeframe is requested at the time of application. Any unused funds </w:t>
      </w:r>
      <w:r w:rsidRPr="705926AF" w:rsidR="064AC98F">
        <w:rPr>
          <w:rFonts w:ascii="Calibri" w:hAnsi="Calibri" w:eastAsia="Calibri" w:cs="Calibri"/>
          <w:color w:val="111111"/>
        </w:rPr>
        <w:t xml:space="preserve">at the end of the program or one year period </w:t>
      </w:r>
      <w:r w:rsidRPr="705926AF">
        <w:rPr>
          <w:rFonts w:ascii="Calibri" w:hAnsi="Calibri" w:eastAsia="Calibri" w:cs="Calibri"/>
          <w:color w:val="111111"/>
        </w:rPr>
        <w:t>must be returned.</w:t>
      </w:r>
    </w:p>
    <w:p w:rsidR="641A7CA5" w:rsidP="705926AF" w:rsidRDefault="641A7CA5" w14:paraId="28C4604A" w14:textId="2CDD33FA">
      <w:pPr>
        <w:pStyle w:val="ListParagraph"/>
        <w:shd w:val="clear" w:color="auto" w:fill="FFFFFF" w:themeFill="background1"/>
        <w:spacing w:after="0" w:line="240" w:lineRule="auto"/>
        <w:rPr>
          <w:rFonts w:ascii="Calibri" w:hAnsi="Calibri" w:eastAsia="Calibri" w:cs="Calibri"/>
          <w:color w:val="111111"/>
        </w:rPr>
      </w:pPr>
    </w:p>
    <w:p w:rsidR="641A7CA5" w:rsidP="705926AF" w:rsidRDefault="4E3CB803" w14:paraId="72F7A9CC" w14:textId="15FC6240">
      <w:pPr>
        <w:spacing w:after="0" w:line="240" w:lineRule="auto"/>
        <w:contextualSpacing/>
        <w:rPr>
          <w:rFonts w:ascii="Calibri" w:hAnsi="Calibri" w:eastAsia="Calibri" w:cs="Calibri"/>
          <w:b/>
          <w:bCs/>
          <w:color w:val="000000" w:themeColor="text1"/>
          <w:sz w:val="24"/>
          <w:szCs w:val="24"/>
          <w:u w:val="single"/>
        </w:rPr>
      </w:pPr>
      <w:r w:rsidRPr="705926AF">
        <w:rPr>
          <w:rFonts w:ascii="Calibri" w:hAnsi="Calibri" w:eastAsia="Calibri" w:cs="Calibri"/>
          <w:b/>
          <w:bCs/>
          <w:color w:val="000000" w:themeColor="text1"/>
          <w:sz w:val="24"/>
          <w:szCs w:val="24"/>
          <w:u w:val="single"/>
        </w:rPr>
        <w:t xml:space="preserve">Eligibility </w:t>
      </w:r>
    </w:p>
    <w:p w:rsidR="641A7CA5" w:rsidP="705926AF" w:rsidRDefault="1952E9E8" w14:paraId="5A77D015" w14:textId="1C9B6502">
      <w:pPr>
        <w:pStyle w:val="ListParagraph"/>
        <w:numPr>
          <w:ilvl w:val="0"/>
          <w:numId w:val="2"/>
        </w:numPr>
        <w:spacing w:after="0" w:line="240" w:lineRule="auto"/>
        <w:rPr>
          <w:rFonts w:ascii="Calibri" w:hAnsi="Calibri" w:eastAsia="Calibri" w:cs="Calibri"/>
          <w:color w:val="111111"/>
        </w:rPr>
      </w:pPr>
      <w:r w:rsidRPr="705926AF">
        <w:rPr>
          <w:rFonts w:ascii="Calibri" w:hAnsi="Calibri" w:eastAsia="Calibri" w:cs="Calibri"/>
          <w:color w:val="111111"/>
        </w:rPr>
        <w:t>A</w:t>
      </w:r>
      <w:r w:rsidRPr="705926AF" w:rsidR="3AC6859E">
        <w:rPr>
          <w:rFonts w:ascii="Calibri" w:hAnsi="Calibri" w:eastAsia="Calibri" w:cs="Calibri"/>
          <w:color w:val="111111"/>
        </w:rPr>
        <w:t>ny</w:t>
      </w:r>
      <w:r w:rsidRPr="705926AF" w:rsidR="661B96C0">
        <w:rPr>
          <w:rFonts w:ascii="Calibri" w:hAnsi="Calibri" w:eastAsia="Calibri" w:cs="Calibri"/>
          <w:color w:val="111111"/>
        </w:rPr>
        <w:t xml:space="preserve"> </w:t>
      </w:r>
      <w:r w:rsidRPr="705926AF" w:rsidR="53C04B42">
        <w:rPr>
          <w:rFonts w:ascii="Calibri" w:hAnsi="Calibri" w:eastAsia="Calibri" w:cs="Calibri"/>
          <w:color w:val="111111"/>
        </w:rPr>
        <w:t xml:space="preserve">501(c)(3) </w:t>
      </w:r>
      <w:r w:rsidRPr="705926AF" w:rsidR="3BBE45C2">
        <w:rPr>
          <w:rFonts w:ascii="Calibri" w:hAnsi="Calibri" w:eastAsia="Calibri" w:cs="Calibri"/>
          <w:color w:val="111111"/>
        </w:rPr>
        <w:t>non-profit organization primarily serving the Jewish community of metropolitan Detroit</w:t>
      </w:r>
      <w:r w:rsidRPr="705926AF" w:rsidR="3AE5CDA2">
        <w:rPr>
          <w:rFonts w:ascii="Calibri" w:hAnsi="Calibri" w:eastAsia="Calibri" w:cs="Calibri"/>
          <w:color w:val="111111"/>
        </w:rPr>
        <w:t xml:space="preserve"> is eligible</w:t>
      </w:r>
      <w:r w:rsidRPr="705926AF" w:rsidR="0507CFA2">
        <w:rPr>
          <w:rFonts w:ascii="Calibri" w:hAnsi="Calibri" w:eastAsia="Calibri" w:cs="Calibri"/>
          <w:color w:val="111111"/>
        </w:rPr>
        <w:t xml:space="preserve"> to apply</w:t>
      </w:r>
      <w:r w:rsidRPr="705926AF" w:rsidR="3BBE45C2">
        <w:rPr>
          <w:rFonts w:ascii="Calibri" w:hAnsi="Calibri" w:eastAsia="Calibri" w:cs="Calibri"/>
          <w:color w:val="111111"/>
        </w:rPr>
        <w:t xml:space="preserve">, excluding synagogues </w:t>
      </w:r>
      <w:r w:rsidRPr="705926AF" w:rsidR="6C2C4450">
        <w:rPr>
          <w:rFonts w:ascii="Calibri" w:hAnsi="Calibri" w:eastAsia="Calibri" w:cs="Calibri"/>
          <w:color w:val="111111"/>
        </w:rPr>
        <w:t xml:space="preserve">and religious </w:t>
      </w:r>
      <w:r w:rsidRPr="705926AF" w:rsidR="3BBE45C2">
        <w:rPr>
          <w:rFonts w:ascii="Calibri" w:hAnsi="Calibri" w:eastAsia="Calibri" w:cs="Calibri"/>
          <w:color w:val="111111"/>
        </w:rPr>
        <w:t xml:space="preserve">outreach organizations. </w:t>
      </w:r>
    </w:p>
    <w:p w:rsidR="641A7CA5" w:rsidP="596345D1" w:rsidRDefault="49E062A5" w14:paraId="58F05676" w14:textId="5AADC5FE">
      <w:pPr>
        <w:pStyle w:val="ListParagraph"/>
        <w:numPr>
          <w:ilvl w:val="0"/>
          <w:numId w:val="2"/>
        </w:numPr>
        <w:spacing w:after="0" w:line="240" w:lineRule="auto"/>
        <w:rPr>
          <w:rFonts w:ascii="Calibri" w:hAnsi="Calibri" w:eastAsia="Calibri" w:cs="Calibri"/>
          <w:color w:val="111111"/>
        </w:rPr>
      </w:pPr>
      <w:r w:rsidRPr="596345D1">
        <w:rPr>
          <w:rFonts w:ascii="Calibri" w:hAnsi="Calibri" w:eastAsia="Calibri" w:cs="Calibri"/>
          <w:color w:val="111111"/>
        </w:rPr>
        <w:t xml:space="preserve">Synagogues and outreach organizations, such as </w:t>
      </w:r>
      <w:proofErr w:type="spellStart"/>
      <w:r w:rsidRPr="596345D1">
        <w:rPr>
          <w:rFonts w:ascii="Calibri" w:hAnsi="Calibri" w:eastAsia="Calibri" w:cs="Calibri"/>
          <w:color w:val="111111"/>
        </w:rPr>
        <w:t>Chabads</w:t>
      </w:r>
      <w:proofErr w:type="spellEnd"/>
      <w:r w:rsidRPr="596345D1">
        <w:rPr>
          <w:rFonts w:ascii="Calibri" w:hAnsi="Calibri" w:eastAsia="Calibri" w:cs="Calibri"/>
          <w:color w:val="111111"/>
        </w:rPr>
        <w:t xml:space="preserve">, are encouraged to apply to the </w:t>
      </w:r>
      <w:proofErr w:type="spellStart"/>
      <w:r w:rsidRPr="596345D1" w:rsidR="4C9E6394">
        <w:rPr>
          <w:rFonts w:ascii="Calibri" w:hAnsi="Calibri" w:eastAsia="Calibri" w:cs="Calibri"/>
          <w:color w:val="111111"/>
        </w:rPr>
        <w:t>Hermelin</w:t>
      </w:r>
      <w:proofErr w:type="spellEnd"/>
      <w:r w:rsidRPr="596345D1" w:rsidR="59D295A0">
        <w:rPr>
          <w:rFonts w:ascii="Calibri" w:hAnsi="Calibri" w:eastAsia="Calibri" w:cs="Calibri"/>
          <w:color w:val="111111"/>
        </w:rPr>
        <w:t xml:space="preserve"> </w:t>
      </w:r>
      <w:r w:rsidRPr="596345D1" w:rsidR="4C9E6394">
        <w:rPr>
          <w:rFonts w:ascii="Calibri" w:hAnsi="Calibri" w:eastAsia="Calibri" w:cs="Calibri"/>
          <w:color w:val="111111"/>
        </w:rPr>
        <w:t>Davidson Center for Congregation</w:t>
      </w:r>
      <w:r w:rsidRPr="596345D1" w:rsidR="3EA9B6F6">
        <w:rPr>
          <w:rFonts w:ascii="Calibri" w:hAnsi="Calibri" w:eastAsia="Calibri" w:cs="Calibri"/>
          <w:color w:val="111111"/>
        </w:rPr>
        <w:t>al</w:t>
      </w:r>
      <w:r w:rsidRPr="596345D1" w:rsidR="6E62628F">
        <w:rPr>
          <w:rFonts w:ascii="Calibri" w:hAnsi="Calibri" w:eastAsia="Calibri" w:cs="Calibri"/>
          <w:color w:val="111111"/>
        </w:rPr>
        <w:t xml:space="preserve"> </w:t>
      </w:r>
      <w:r w:rsidRPr="596345D1" w:rsidR="4C9E6394">
        <w:rPr>
          <w:rFonts w:ascii="Calibri" w:hAnsi="Calibri" w:eastAsia="Calibri" w:cs="Calibri"/>
          <w:color w:val="111111"/>
        </w:rPr>
        <w:t>Excellence</w:t>
      </w:r>
      <w:r w:rsidRPr="596345D1" w:rsidR="70806A01">
        <w:rPr>
          <w:rFonts w:ascii="Calibri" w:hAnsi="Calibri" w:eastAsia="Calibri" w:cs="Calibri"/>
          <w:color w:val="111111"/>
        </w:rPr>
        <w:t>. Contact Ashley Schnaar-Morof at schnaar@jewishdetroit.org or (248) 205-2537 with any questions.</w:t>
      </w:r>
    </w:p>
    <w:p w:rsidR="705926AF" w:rsidP="705926AF" w:rsidRDefault="705926AF" w14:paraId="3C3EBD01" w14:textId="432B02E6">
      <w:pPr>
        <w:pStyle w:val="ListParagraph"/>
        <w:spacing w:after="0" w:line="240" w:lineRule="auto"/>
        <w:rPr>
          <w:rFonts w:ascii="Calibri" w:hAnsi="Calibri" w:eastAsia="Calibri" w:cs="Calibri"/>
          <w:color w:val="111111"/>
        </w:rPr>
      </w:pPr>
    </w:p>
    <w:p w:rsidR="661B96C0" w:rsidP="705926AF" w:rsidRDefault="661B96C0" w14:paraId="3E135DF8" w14:textId="5BE2FB03">
      <w:pPr>
        <w:shd w:val="clear" w:color="auto" w:fill="FFFFFF" w:themeFill="background1"/>
        <w:spacing w:after="0" w:line="240" w:lineRule="auto"/>
        <w:contextualSpacing/>
        <w:rPr>
          <w:rFonts w:ascii="Calibri" w:hAnsi="Calibri" w:eastAsia="Calibri" w:cs="Calibri"/>
          <w:color w:val="111111"/>
          <w:sz w:val="24"/>
          <w:szCs w:val="24"/>
          <w:u w:val="single"/>
        </w:rPr>
      </w:pPr>
      <w:r w:rsidRPr="705926AF">
        <w:rPr>
          <w:rFonts w:ascii="Calibri" w:hAnsi="Calibri" w:eastAsia="Calibri" w:cs="Calibri"/>
          <w:b/>
          <w:bCs/>
          <w:color w:val="111111"/>
          <w:sz w:val="24"/>
          <w:szCs w:val="24"/>
          <w:u w:val="single"/>
        </w:rPr>
        <w:t>Timeline</w:t>
      </w:r>
    </w:p>
    <w:p w:rsidRPr="006F4BC0" w:rsidR="661B96C0" w:rsidP="596345D1" w:rsidRDefault="661B96C0" w14:paraId="60F67AA2" w14:textId="524D9953">
      <w:pPr>
        <w:pStyle w:val="ListParagraph"/>
        <w:numPr>
          <w:ilvl w:val="0"/>
          <w:numId w:val="7"/>
        </w:numPr>
        <w:shd w:val="clear" w:color="auto" w:fill="FFFFFF" w:themeFill="background1"/>
        <w:spacing w:after="0" w:line="240" w:lineRule="auto"/>
        <w:rPr>
          <w:rFonts w:ascii="Calibri" w:hAnsi="Calibri" w:eastAsia="Calibri" w:cs="Calibri"/>
          <w:color w:val="111111"/>
        </w:rPr>
      </w:pPr>
      <w:r w:rsidRPr="1528BDB4" w:rsidR="661B96C0">
        <w:rPr>
          <w:rFonts w:ascii="Calibri" w:hAnsi="Calibri" w:eastAsia="Calibri" w:cs="Calibri"/>
          <w:color w:val="111111"/>
        </w:rPr>
        <w:t xml:space="preserve">Application Deadline: </w:t>
      </w:r>
      <w:r w:rsidRPr="1528BDB4" w:rsidR="016AF36C">
        <w:rPr>
          <w:rFonts w:ascii="Calibri" w:hAnsi="Calibri" w:eastAsia="Calibri" w:cs="Calibri"/>
          <w:color w:val="111111"/>
        </w:rPr>
        <w:t>Thursday</w:t>
      </w:r>
      <w:r w:rsidRPr="1528BDB4" w:rsidR="4422B210">
        <w:rPr>
          <w:rFonts w:ascii="Calibri" w:hAnsi="Calibri" w:eastAsia="Calibri" w:cs="Calibri"/>
          <w:color w:val="111111"/>
        </w:rPr>
        <w:t xml:space="preserve">, </w:t>
      </w:r>
      <w:r w:rsidRPr="1528BDB4" w:rsidR="3DAC4C6C">
        <w:rPr>
          <w:rFonts w:ascii="Calibri" w:hAnsi="Calibri" w:eastAsia="Calibri" w:cs="Calibri"/>
          <w:color w:val="111111"/>
        </w:rPr>
        <w:t>September</w:t>
      </w:r>
      <w:r w:rsidRPr="1528BDB4" w:rsidR="3F7AA2FC">
        <w:rPr>
          <w:rFonts w:ascii="Calibri" w:hAnsi="Calibri" w:eastAsia="Calibri" w:cs="Calibri"/>
          <w:color w:val="111111"/>
        </w:rPr>
        <w:t xml:space="preserve"> </w:t>
      </w:r>
      <w:r w:rsidRPr="1528BDB4" w:rsidR="3DAC4C6C">
        <w:rPr>
          <w:rFonts w:ascii="Calibri" w:hAnsi="Calibri" w:eastAsia="Calibri" w:cs="Calibri"/>
          <w:color w:val="111111"/>
        </w:rPr>
        <w:t>18</w:t>
      </w:r>
      <w:r w:rsidRPr="1528BDB4" w:rsidR="4422B210">
        <w:rPr>
          <w:rFonts w:ascii="Calibri" w:hAnsi="Calibri" w:eastAsia="Calibri" w:cs="Calibri"/>
          <w:color w:val="111111"/>
        </w:rPr>
        <w:t>, 202</w:t>
      </w:r>
      <w:r w:rsidRPr="1528BDB4" w:rsidR="1156B384">
        <w:rPr>
          <w:rFonts w:ascii="Calibri" w:hAnsi="Calibri" w:eastAsia="Calibri" w:cs="Calibri"/>
          <w:color w:val="111111"/>
        </w:rPr>
        <w:t>5</w:t>
      </w:r>
    </w:p>
    <w:p w:rsidRPr="006F4BC0" w:rsidR="661B96C0" w:rsidP="596345D1" w:rsidRDefault="661B96C0" w14:paraId="3F31C758" w14:textId="0EF8DA58">
      <w:pPr>
        <w:pStyle w:val="ListParagraph"/>
        <w:numPr>
          <w:ilvl w:val="0"/>
          <w:numId w:val="7"/>
        </w:numPr>
        <w:shd w:val="clear" w:color="auto" w:fill="FFFFFF" w:themeFill="background1"/>
        <w:spacing w:after="0" w:line="240" w:lineRule="auto"/>
        <w:rPr>
          <w:rFonts w:ascii="Calibri" w:hAnsi="Calibri" w:eastAsia="Calibri" w:cs="Calibri"/>
          <w:color w:val="111111"/>
        </w:rPr>
      </w:pPr>
      <w:r w:rsidRPr="1528BDB4" w:rsidR="661B96C0">
        <w:rPr>
          <w:rFonts w:ascii="Calibri" w:hAnsi="Calibri" w:eastAsia="Calibri" w:cs="Calibri"/>
          <w:color w:val="111111"/>
        </w:rPr>
        <w:t xml:space="preserve">Presentations: </w:t>
      </w:r>
      <w:r w:rsidRPr="1528BDB4" w:rsidR="05F90419">
        <w:rPr>
          <w:rFonts w:ascii="Calibri" w:hAnsi="Calibri" w:eastAsia="Calibri" w:cs="Calibri"/>
          <w:color w:val="111111"/>
        </w:rPr>
        <w:t>Thursday</w:t>
      </w:r>
      <w:r w:rsidRPr="1528BDB4" w:rsidR="661B96C0">
        <w:rPr>
          <w:rFonts w:ascii="Calibri" w:hAnsi="Calibri" w:eastAsia="Calibri" w:cs="Calibri"/>
          <w:color w:val="111111"/>
        </w:rPr>
        <w:t xml:space="preserve">, </w:t>
      </w:r>
      <w:r w:rsidRPr="1528BDB4" w:rsidR="5D91B8D4">
        <w:rPr>
          <w:rFonts w:ascii="Calibri" w:hAnsi="Calibri" w:eastAsia="Calibri" w:cs="Calibri"/>
          <w:color w:val="111111"/>
        </w:rPr>
        <w:t>October 30</w:t>
      </w:r>
      <w:r w:rsidRPr="1528BDB4" w:rsidR="661B96C0">
        <w:rPr>
          <w:rFonts w:ascii="Calibri" w:hAnsi="Calibri" w:eastAsia="Calibri" w:cs="Calibri"/>
          <w:color w:val="111111"/>
        </w:rPr>
        <w:t>, 202</w:t>
      </w:r>
      <w:r w:rsidRPr="1528BDB4" w:rsidR="7801163E">
        <w:rPr>
          <w:rFonts w:ascii="Calibri" w:hAnsi="Calibri" w:eastAsia="Calibri" w:cs="Calibri"/>
          <w:color w:val="111111"/>
        </w:rPr>
        <w:t>5</w:t>
      </w:r>
    </w:p>
    <w:p w:rsidRPr="006F4BC0" w:rsidR="7FFACF58" w:rsidP="705926AF" w:rsidRDefault="7FFACF58" w14:paraId="4FAD46FB" w14:textId="79F69E50">
      <w:pPr>
        <w:pStyle w:val="ListParagraph"/>
        <w:numPr>
          <w:ilvl w:val="1"/>
          <w:numId w:val="7"/>
        </w:numPr>
        <w:shd w:val="clear" w:color="auto" w:fill="FFFFFF" w:themeFill="background1"/>
        <w:spacing w:after="0" w:line="240" w:lineRule="auto"/>
        <w:rPr>
          <w:rFonts w:ascii="Calibri" w:hAnsi="Calibri" w:eastAsia="Calibri" w:cs="Calibri"/>
          <w:color w:val="111111"/>
        </w:rPr>
      </w:pPr>
      <w:r w:rsidRPr="1528BDB4" w:rsidR="7FFACF58">
        <w:rPr>
          <w:rFonts w:ascii="Calibri" w:hAnsi="Calibri" w:eastAsia="Calibri" w:cs="Calibri"/>
          <w:color w:val="111111"/>
        </w:rPr>
        <w:t xml:space="preserve">Finalists will be invited to present to the committee </w:t>
      </w:r>
      <w:r w:rsidRPr="1528BDB4" w:rsidR="590411F9">
        <w:rPr>
          <w:rFonts w:ascii="Calibri" w:hAnsi="Calibri" w:eastAsia="Calibri" w:cs="Calibri"/>
          <w:color w:val="111111"/>
        </w:rPr>
        <w:t>in person for 10 minutes,</w:t>
      </w:r>
      <w:r w:rsidRPr="1528BDB4" w:rsidR="7FFACF58">
        <w:rPr>
          <w:rFonts w:ascii="Calibri" w:hAnsi="Calibri" w:eastAsia="Calibri" w:cs="Calibri"/>
          <w:color w:val="111111"/>
        </w:rPr>
        <w:t xml:space="preserve"> 5 minutes for </w:t>
      </w:r>
      <w:r w:rsidRPr="1528BDB4" w:rsidR="65C89EC4">
        <w:rPr>
          <w:rFonts w:ascii="Calibri" w:hAnsi="Calibri" w:eastAsia="Calibri" w:cs="Calibri"/>
          <w:color w:val="111111"/>
        </w:rPr>
        <w:t xml:space="preserve">the </w:t>
      </w:r>
      <w:r w:rsidRPr="1528BDB4" w:rsidR="7FFACF58">
        <w:rPr>
          <w:rFonts w:ascii="Calibri" w:hAnsi="Calibri" w:eastAsia="Calibri" w:cs="Calibri"/>
          <w:color w:val="111111"/>
        </w:rPr>
        <w:t xml:space="preserve">presentation and 5 minutes for committee questions. </w:t>
      </w:r>
    </w:p>
    <w:p w:rsidRPr="006F4BC0" w:rsidR="661B96C0" w:rsidP="596345D1" w:rsidRDefault="661B96C0" w14:paraId="2C0783A1" w14:textId="67880CA4">
      <w:pPr>
        <w:pStyle w:val="ListParagraph"/>
        <w:numPr>
          <w:ilvl w:val="0"/>
          <w:numId w:val="7"/>
        </w:numPr>
        <w:shd w:val="clear" w:color="auto" w:fill="FFFFFF" w:themeFill="background1"/>
        <w:spacing w:after="0" w:line="240" w:lineRule="auto"/>
        <w:rPr>
          <w:rFonts w:ascii="Calibri" w:hAnsi="Calibri" w:eastAsia="Calibri" w:cs="Calibri"/>
          <w:color w:val="111111"/>
        </w:rPr>
      </w:pPr>
      <w:r w:rsidRPr="1528BDB4" w:rsidR="661B96C0">
        <w:rPr>
          <w:rFonts w:ascii="Calibri" w:hAnsi="Calibri" w:eastAsia="Calibri" w:cs="Calibri"/>
          <w:color w:val="111111"/>
        </w:rPr>
        <w:t>Award</w:t>
      </w:r>
      <w:r w:rsidRPr="1528BDB4" w:rsidR="788D3949">
        <w:rPr>
          <w:rFonts w:ascii="Calibri" w:hAnsi="Calibri" w:eastAsia="Calibri" w:cs="Calibri"/>
          <w:color w:val="111111"/>
        </w:rPr>
        <w:t xml:space="preserve"> </w:t>
      </w:r>
      <w:r w:rsidRPr="1528BDB4" w:rsidR="661B96C0">
        <w:rPr>
          <w:rFonts w:ascii="Calibri" w:hAnsi="Calibri" w:eastAsia="Calibri" w:cs="Calibri"/>
          <w:color w:val="111111"/>
        </w:rPr>
        <w:t xml:space="preserve">Notification: </w:t>
      </w:r>
      <w:r w:rsidRPr="1528BDB4" w:rsidR="02FF0DA2">
        <w:rPr>
          <w:rFonts w:ascii="Calibri" w:hAnsi="Calibri" w:eastAsia="Calibri" w:cs="Calibri"/>
          <w:color w:val="111111"/>
        </w:rPr>
        <w:t>by November 3, 2025</w:t>
      </w:r>
    </w:p>
    <w:p w:rsidR="661B96C0" w:rsidP="705926AF" w:rsidRDefault="661B96C0" w14:paraId="185371BB" w14:textId="2BA526EB">
      <w:pPr>
        <w:pStyle w:val="ListParagraph"/>
        <w:numPr>
          <w:ilvl w:val="0"/>
          <w:numId w:val="7"/>
        </w:numPr>
        <w:shd w:val="clear" w:color="auto" w:fill="FFFFFF" w:themeFill="background1"/>
        <w:spacing w:after="0" w:line="240" w:lineRule="auto"/>
        <w:rPr>
          <w:rFonts w:ascii="Calibri" w:hAnsi="Calibri" w:eastAsia="Calibri" w:cs="Calibri"/>
          <w:color w:val="111111"/>
        </w:rPr>
      </w:pPr>
      <w:r w:rsidRPr="006F4BC0">
        <w:rPr>
          <w:rFonts w:ascii="Calibri" w:hAnsi="Calibri" w:eastAsia="Calibri" w:cs="Calibri"/>
          <w:color w:val="111111"/>
        </w:rPr>
        <w:t>Reporting</w:t>
      </w:r>
      <w:r w:rsidRPr="705926AF">
        <w:rPr>
          <w:rFonts w:ascii="Calibri" w:hAnsi="Calibri" w:eastAsia="Calibri" w:cs="Calibri"/>
          <w:color w:val="111111"/>
        </w:rPr>
        <w:t xml:space="preserve">: Grantees must submit </w:t>
      </w:r>
      <w:r w:rsidRPr="705926AF" w:rsidR="0DB7CDF1">
        <w:rPr>
          <w:rFonts w:ascii="Calibri" w:hAnsi="Calibri" w:eastAsia="Calibri" w:cs="Calibri"/>
          <w:color w:val="111111"/>
        </w:rPr>
        <w:t xml:space="preserve">a </w:t>
      </w:r>
      <w:r w:rsidRPr="705926AF">
        <w:rPr>
          <w:rFonts w:ascii="Calibri" w:hAnsi="Calibri" w:eastAsia="Calibri" w:cs="Calibri"/>
          <w:color w:val="111111"/>
        </w:rPr>
        <w:t>post-program evaluation form within 60 days of project completion.</w:t>
      </w:r>
    </w:p>
    <w:p w:rsidR="641A7CA5" w:rsidP="705926AF" w:rsidRDefault="641A7CA5" w14:paraId="7847D107" w14:textId="0267F0D7">
      <w:pPr>
        <w:spacing w:after="0" w:line="240" w:lineRule="auto"/>
        <w:contextualSpacing/>
        <w:rPr>
          <w:rFonts w:ascii="Calibri" w:hAnsi="Calibri" w:eastAsia="Times New Roman" w:cs="Times New Roman"/>
          <w:b/>
          <w:bCs/>
          <w:color w:val="000000" w:themeColor="text1"/>
        </w:rPr>
      </w:pPr>
    </w:p>
    <w:p w:rsidR="6E538E84" w:rsidP="705926AF" w:rsidRDefault="6E538E84" w14:paraId="7EB82922" w14:textId="52D5793D">
      <w:pPr>
        <w:spacing w:after="0" w:line="240" w:lineRule="auto"/>
        <w:contextualSpacing/>
        <w:rPr>
          <w:rFonts w:ascii="Calibri" w:hAnsi="Calibri" w:eastAsia="Times New Roman" w:cs="Times New Roman"/>
          <w:b w:val="1"/>
          <w:bCs w:val="1"/>
          <w:color w:val="000000" w:themeColor="text1"/>
          <w:sz w:val="24"/>
          <w:szCs w:val="24"/>
        </w:rPr>
      </w:pPr>
      <w:r w:rsidRPr="1528BDB4" w:rsidR="6E538E84">
        <w:rPr>
          <w:rFonts w:ascii="Calibri" w:hAnsi="Calibri" w:eastAsia="Times New Roman" w:cs="Times New Roman"/>
          <w:b w:val="1"/>
          <w:bCs w:val="1"/>
          <w:color w:val="000000" w:themeColor="text1" w:themeTint="FF" w:themeShade="FF"/>
          <w:sz w:val="24"/>
          <w:szCs w:val="24"/>
        </w:rPr>
        <w:t xml:space="preserve">Upload the completed application to </w:t>
      </w:r>
      <w:hyperlink r:id="R1cf5314bb15c4d7e">
        <w:r w:rsidRPr="1528BDB4" w:rsidR="6E538E84">
          <w:rPr>
            <w:rStyle w:val="Hyperlink"/>
            <w:rFonts w:ascii="Calibri" w:hAnsi="Calibri" w:eastAsia="Times New Roman" w:cs="Times New Roman"/>
            <w:b w:val="1"/>
            <w:bCs w:val="1"/>
            <w:sz w:val="24"/>
            <w:szCs w:val="24"/>
          </w:rPr>
          <w:t>jewishdetroit.org/</w:t>
        </w:r>
        <w:r w:rsidRPr="1528BDB4" w:rsidR="6E538E84">
          <w:rPr>
            <w:rStyle w:val="Hyperlink"/>
            <w:rFonts w:ascii="Calibri" w:hAnsi="Calibri" w:eastAsia="Times New Roman" w:cs="Times New Roman"/>
            <w:b w:val="1"/>
            <w:bCs w:val="1"/>
            <w:sz w:val="24"/>
            <w:szCs w:val="24"/>
          </w:rPr>
          <w:t>gerson</w:t>
        </w:r>
      </w:hyperlink>
      <w:r w:rsidRPr="1528BDB4" w:rsidR="2EEAB0AB">
        <w:rPr>
          <w:rStyle w:val="Hyperlink"/>
          <w:rFonts w:ascii="Calibri" w:hAnsi="Calibri" w:eastAsia="Times New Roman" w:cs="Times New Roman"/>
          <w:b w:val="1"/>
          <w:bCs w:val="1"/>
          <w:sz w:val="24"/>
          <w:szCs w:val="24"/>
        </w:rPr>
        <w:t xml:space="preserve"> </w:t>
      </w:r>
      <w:r w:rsidRPr="1528BDB4" w:rsidR="2EEAB0AB">
        <w:rPr>
          <w:rFonts w:ascii="Calibri" w:hAnsi="Calibri" w:eastAsia="Times New Roman" w:cs="Times New Roman"/>
          <w:b w:val="1"/>
          <w:bCs w:val="1"/>
          <w:color w:val="000000" w:themeColor="text1" w:themeTint="FF" w:themeShade="FF"/>
          <w:sz w:val="24"/>
          <w:szCs w:val="24"/>
        </w:rPr>
        <w:t xml:space="preserve">by </w:t>
      </w:r>
      <w:r w:rsidRPr="1528BDB4" w:rsidR="5A83959E">
        <w:rPr>
          <w:rFonts w:ascii="Calibri" w:hAnsi="Calibri" w:eastAsia="Times New Roman" w:cs="Times New Roman"/>
          <w:b w:val="1"/>
          <w:bCs w:val="1"/>
          <w:color w:val="000000" w:themeColor="text1" w:themeTint="FF" w:themeShade="FF"/>
          <w:sz w:val="24"/>
          <w:szCs w:val="24"/>
        </w:rPr>
        <w:t>Thursday</w:t>
      </w:r>
      <w:r w:rsidRPr="1528BDB4" w:rsidR="72DB163E">
        <w:rPr>
          <w:rFonts w:ascii="Calibri" w:hAnsi="Calibri" w:eastAsia="Times New Roman" w:cs="Times New Roman"/>
          <w:b w:val="1"/>
          <w:bCs w:val="1"/>
          <w:color w:val="000000" w:themeColor="text1" w:themeTint="FF" w:themeShade="FF"/>
          <w:sz w:val="24"/>
          <w:szCs w:val="24"/>
        </w:rPr>
        <w:t xml:space="preserve">, </w:t>
      </w:r>
      <w:r w:rsidRPr="1528BDB4" w:rsidR="2A019A5E">
        <w:rPr>
          <w:rFonts w:ascii="Calibri" w:hAnsi="Calibri" w:eastAsia="Times New Roman" w:cs="Times New Roman"/>
          <w:b w:val="1"/>
          <w:bCs w:val="1"/>
          <w:color w:val="000000" w:themeColor="text1" w:themeTint="FF" w:themeShade="FF"/>
          <w:sz w:val="24"/>
          <w:szCs w:val="24"/>
        </w:rPr>
        <w:t>September</w:t>
      </w:r>
      <w:r w:rsidRPr="1528BDB4" w:rsidR="483E070F">
        <w:rPr>
          <w:rFonts w:ascii="Calibri" w:hAnsi="Calibri" w:eastAsia="Times New Roman" w:cs="Times New Roman"/>
          <w:b w:val="1"/>
          <w:bCs w:val="1"/>
          <w:color w:val="000000" w:themeColor="text1" w:themeTint="FF" w:themeShade="FF"/>
          <w:sz w:val="24"/>
          <w:szCs w:val="24"/>
        </w:rPr>
        <w:t xml:space="preserve"> 18</w:t>
      </w:r>
      <w:r w:rsidRPr="1528BDB4" w:rsidR="72DB163E">
        <w:rPr>
          <w:rFonts w:ascii="Calibri" w:hAnsi="Calibri" w:eastAsia="Times New Roman" w:cs="Times New Roman"/>
          <w:b w:val="1"/>
          <w:bCs w:val="1"/>
          <w:color w:val="000000" w:themeColor="text1" w:themeTint="FF" w:themeShade="FF"/>
          <w:sz w:val="24"/>
          <w:szCs w:val="24"/>
        </w:rPr>
        <w:t>.</w:t>
      </w:r>
    </w:p>
    <w:p w:rsidR="705926AF" w:rsidP="705926AF" w:rsidRDefault="705926AF" w14:paraId="77475451" w14:textId="309C7204">
      <w:pPr>
        <w:spacing w:after="0" w:line="240" w:lineRule="auto"/>
        <w:contextualSpacing/>
        <w:rPr>
          <w:rFonts w:ascii="Calibri" w:hAnsi="Calibri" w:eastAsia="Times New Roman" w:cs="Times New Roman"/>
          <w:b/>
          <w:bCs/>
          <w:color w:val="000000" w:themeColor="text1"/>
          <w:sz w:val="24"/>
          <w:szCs w:val="24"/>
        </w:rPr>
      </w:pPr>
    </w:p>
    <w:p w:rsidR="705926AF" w:rsidP="705926AF" w:rsidRDefault="705926AF" w14:paraId="0644469F" w14:textId="0D86DC41">
      <w:pPr>
        <w:spacing w:after="0" w:line="240" w:lineRule="auto"/>
        <w:contextualSpacing/>
        <w:rPr>
          <w:rFonts w:ascii="Calibri" w:hAnsi="Calibri" w:eastAsia="Times New Roman" w:cs="Times New Roman"/>
          <w:b/>
          <w:bCs/>
          <w:color w:val="000000" w:themeColor="text1"/>
          <w:sz w:val="24"/>
          <w:szCs w:val="24"/>
        </w:rPr>
      </w:pPr>
    </w:p>
    <w:p w:rsidR="705926AF" w:rsidP="705926AF" w:rsidRDefault="705926AF" w14:paraId="7DBB29DE" w14:textId="3932B084">
      <w:pPr>
        <w:spacing w:after="0" w:line="240" w:lineRule="auto"/>
        <w:contextualSpacing/>
        <w:rPr>
          <w:rFonts w:ascii="Calibri" w:hAnsi="Calibri" w:eastAsia="Times New Roman" w:cs="Times New Roman"/>
          <w:b/>
          <w:bCs/>
          <w:color w:val="000000" w:themeColor="text1"/>
          <w:sz w:val="24"/>
          <w:szCs w:val="24"/>
        </w:rPr>
      </w:pPr>
    </w:p>
    <w:p w:rsidR="527ED4E0" w:rsidP="596345D1" w:rsidRDefault="527ED4E0" w14:paraId="0395F2C1" w14:textId="5C9B3613">
      <w:pPr>
        <w:spacing w:after="0" w:line="240" w:lineRule="auto"/>
        <w:ind w:left="1440"/>
        <w:contextualSpacing/>
        <w:rPr>
          <w:b/>
          <w:bCs/>
          <w:sz w:val="36"/>
          <w:szCs w:val="36"/>
        </w:rPr>
      </w:pPr>
      <w:r w:rsidRPr="1528BDB4" w:rsidR="527ED4E0">
        <w:rPr>
          <w:b w:val="1"/>
          <w:bCs w:val="1"/>
          <w:sz w:val="36"/>
          <w:szCs w:val="36"/>
        </w:rPr>
        <w:t xml:space="preserve">Gerson Innovation </w:t>
      </w:r>
      <w:r w:rsidRPr="1528BDB4" w:rsidR="39F19052">
        <w:rPr>
          <w:b w:val="1"/>
          <w:bCs w:val="1"/>
          <w:sz w:val="36"/>
          <w:szCs w:val="36"/>
        </w:rPr>
        <w:t xml:space="preserve">Fund </w:t>
      </w:r>
      <w:r w:rsidRPr="1528BDB4" w:rsidR="00CE5977">
        <w:rPr>
          <w:b w:val="1"/>
          <w:bCs w:val="1"/>
          <w:sz w:val="36"/>
          <w:szCs w:val="36"/>
        </w:rPr>
        <w:t>Grant Application</w:t>
      </w:r>
    </w:p>
    <w:p w:rsidR="634F7784" w:rsidP="1528BDB4" w:rsidRDefault="634F7784" w14:paraId="0AB4D2C6" w14:textId="5BB7FDEE">
      <w:pPr>
        <w:pStyle w:val="Normal"/>
        <w:suppressLineNumbers w:val="0"/>
        <w:bidi w:val="0"/>
        <w:spacing w:before="0" w:beforeAutospacing="off" w:after="0" w:afterAutospacing="off" w:line="240" w:lineRule="auto"/>
        <w:ind w:left="0" w:right="0"/>
        <w:jc w:val="center"/>
      </w:pPr>
      <w:r w:rsidRPr="1528BDB4" w:rsidR="634F7784">
        <w:rPr>
          <w:b w:val="1"/>
          <w:bCs w:val="1"/>
          <w:i w:val="1"/>
          <w:iCs w:val="1"/>
          <w:sz w:val="28"/>
          <w:szCs w:val="28"/>
        </w:rPr>
        <w:t>Fall 2025 Cycle</w:t>
      </w:r>
    </w:p>
    <w:p w:rsidRPr="00F45834" w:rsidR="641A7CA5" w:rsidP="641A7CA5" w:rsidRDefault="641A7CA5" w14:paraId="693300D4" w14:textId="425007FE">
      <w:pPr>
        <w:contextualSpacing/>
        <w:jc w:val="center"/>
        <w:rPr>
          <w:b/>
          <w:bCs/>
          <w:sz w:val="20"/>
          <w:szCs w:val="20"/>
        </w:rPr>
      </w:pPr>
    </w:p>
    <w:p w:rsidR="34384EE4" w:rsidP="641A7CA5" w:rsidRDefault="34384EE4" w14:paraId="5B5D5290" w14:textId="1660399D">
      <w:pPr>
        <w:spacing w:after="0" w:line="240" w:lineRule="auto"/>
        <w:rPr>
          <w:rFonts w:ascii="Calibri" w:hAnsi="Calibri" w:eastAsia="Times New Roman" w:cs="Times New Roman"/>
          <w:color w:val="000000" w:themeColor="text1"/>
        </w:rPr>
      </w:pPr>
      <w:r w:rsidRPr="705926AF">
        <w:rPr>
          <w:rFonts w:ascii="Calibri" w:hAnsi="Calibri" w:eastAsia="Times New Roman" w:cs="Times New Roman"/>
          <w:color w:val="000000" w:themeColor="text1"/>
        </w:rPr>
        <w:t xml:space="preserve">Please complete </w:t>
      </w:r>
      <w:r w:rsidRPr="705926AF" w:rsidR="5D6DF2F8">
        <w:rPr>
          <w:rFonts w:ascii="Calibri" w:hAnsi="Calibri" w:eastAsia="Times New Roman" w:cs="Times New Roman"/>
          <w:color w:val="000000" w:themeColor="text1"/>
        </w:rPr>
        <w:t xml:space="preserve">all sections, including the budget at the end.  </w:t>
      </w:r>
      <w:r w:rsidRPr="705926AF" w:rsidR="338A693B">
        <w:rPr>
          <w:rFonts w:ascii="Calibri" w:hAnsi="Calibri" w:eastAsia="Times New Roman" w:cs="Times New Roman"/>
          <w:b/>
          <w:bCs/>
          <w:color w:val="000000" w:themeColor="text1"/>
        </w:rPr>
        <w:t>U</w:t>
      </w:r>
      <w:r w:rsidRPr="705926AF" w:rsidR="5D6DF2F8">
        <w:rPr>
          <w:rFonts w:ascii="Calibri" w:hAnsi="Calibri" w:eastAsia="Times New Roman" w:cs="Times New Roman"/>
          <w:b/>
          <w:bCs/>
          <w:color w:val="000000" w:themeColor="text1"/>
        </w:rPr>
        <w:t xml:space="preserve">pload the completed application </w:t>
      </w:r>
      <w:r w:rsidRPr="705926AF" w:rsidR="6E676908">
        <w:rPr>
          <w:rFonts w:ascii="Calibri" w:hAnsi="Calibri" w:eastAsia="Times New Roman" w:cs="Times New Roman"/>
          <w:b/>
          <w:bCs/>
          <w:color w:val="000000" w:themeColor="text1"/>
        </w:rPr>
        <w:t xml:space="preserve">to </w:t>
      </w:r>
      <w:r w:rsidRPr="705926AF" w:rsidR="5D6DF2F8">
        <w:rPr>
          <w:rStyle w:val="Hyperlink"/>
          <w:rFonts w:ascii="Calibri" w:hAnsi="Calibri" w:eastAsia="Times New Roman" w:cs="Times New Roman"/>
          <w:b/>
          <w:bCs/>
        </w:rPr>
        <w:t>jewishdetroit.org/</w:t>
      </w:r>
      <w:proofErr w:type="spellStart"/>
      <w:r w:rsidRPr="705926AF" w:rsidR="5D6DF2F8">
        <w:rPr>
          <w:rStyle w:val="Hyperlink"/>
          <w:rFonts w:ascii="Calibri" w:hAnsi="Calibri" w:eastAsia="Times New Roman" w:cs="Times New Roman"/>
          <w:b/>
          <w:bCs/>
        </w:rPr>
        <w:t>gerson</w:t>
      </w:r>
      <w:proofErr w:type="spellEnd"/>
      <w:r w:rsidRPr="705926AF" w:rsidR="5D6DF2F8">
        <w:rPr>
          <w:rFonts w:ascii="Calibri" w:hAnsi="Calibri" w:eastAsia="Times New Roman" w:cs="Times New Roman"/>
          <w:b/>
          <w:bCs/>
          <w:color w:val="000000" w:themeColor="text1"/>
        </w:rPr>
        <w:t>.</w:t>
      </w:r>
      <w:r w:rsidRPr="705926AF" w:rsidR="5D6DF2F8">
        <w:rPr>
          <w:rFonts w:ascii="Calibri" w:hAnsi="Calibri" w:eastAsia="Times New Roman" w:cs="Times New Roman"/>
          <w:color w:val="000000" w:themeColor="text1"/>
        </w:rPr>
        <w:t xml:space="preserve"> </w:t>
      </w:r>
      <w:r w:rsidRPr="705926AF" w:rsidR="7F39F18E">
        <w:rPr>
          <w:rFonts w:ascii="Calibri" w:hAnsi="Calibri" w:eastAsia="Times New Roman" w:cs="Times New Roman"/>
          <w:color w:val="000000" w:themeColor="text1"/>
        </w:rPr>
        <w:t>P</w:t>
      </w:r>
      <w:r w:rsidRPr="705926AF" w:rsidR="5D6DF2F8">
        <w:rPr>
          <w:rFonts w:ascii="Calibri" w:hAnsi="Calibri" w:eastAsia="Times New Roman" w:cs="Times New Roman"/>
          <w:color w:val="000000" w:themeColor="text1"/>
        </w:rPr>
        <w:t xml:space="preserve">lease contact Ashley Schnaar-Morof at </w:t>
      </w:r>
      <w:hyperlink r:id="rId11">
        <w:r w:rsidRPr="705926AF" w:rsidR="5D6DF2F8">
          <w:rPr>
            <w:rStyle w:val="Hyperlink"/>
            <w:rFonts w:ascii="Calibri" w:hAnsi="Calibri" w:eastAsia="Times New Roman" w:cs="Times New Roman"/>
          </w:rPr>
          <w:t>schnaar@jewishdetroit.org</w:t>
        </w:r>
      </w:hyperlink>
      <w:r w:rsidRPr="705926AF" w:rsidR="5D6DF2F8">
        <w:rPr>
          <w:rFonts w:ascii="Calibri" w:hAnsi="Calibri" w:eastAsia="Times New Roman" w:cs="Times New Roman"/>
          <w:color w:val="000000" w:themeColor="text1"/>
        </w:rPr>
        <w:t xml:space="preserve"> or (248) 205-2537</w:t>
      </w:r>
      <w:r w:rsidRPr="705926AF" w:rsidR="410BCB61">
        <w:rPr>
          <w:rFonts w:ascii="Calibri" w:hAnsi="Calibri" w:eastAsia="Times New Roman" w:cs="Times New Roman"/>
          <w:color w:val="000000" w:themeColor="text1"/>
        </w:rPr>
        <w:t xml:space="preserve"> with any questions</w:t>
      </w:r>
      <w:r w:rsidRPr="705926AF" w:rsidR="5D6DF2F8">
        <w:rPr>
          <w:rFonts w:ascii="Calibri" w:hAnsi="Calibri" w:eastAsia="Times New Roman" w:cs="Times New Roman"/>
          <w:color w:val="000000" w:themeColor="text1"/>
        </w:rPr>
        <w:t>.</w:t>
      </w:r>
    </w:p>
    <w:p w:rsidR="641A7CA5" w:rsidP="641A7CA5" w:rsidRDefault="641A7CA5" w14:paraId="071401CB" w14:textId="24AFD982">
      <w:pPr>
        <w:spacing w:after="0" w:line="240" w:lineRule="auto"/>
        <w:jc w:val="center"/>
        <w:rPr>
          <w:rFonts w:ascii="Calibri" w:hAnsi="Calibri" w:eastAsia="Times New Roman" w:cs="Times New Roman"/>
          <w:color w:val="000000" w:themeColor="text1"/>
        </w:rPr>
      </w:pPr>
    </w:p>
    <w:tbl>
      <w:tblPr>
        <w:tblStyle w:val="TableGrid"/>
        <w:tblW w:w="9300" w:type="dxa"/>
        <w:tblBorders>
          <w:top w:val="single" w:color="BFBFBF" w:themeColor="background1" w:themeShade="BF" w:sz="48" w:space="0"/>
          <w:left w:val="single" w:color="BFBFBF" w:themeColor="background1" w:themeShade="BF" w:sz="48" w:space="0"/>
          <w:bottom w:val="single" w:color="BFBFBF" w:themeColor="background1" w:themeShade="BF" w:sz="48" w:space="0"/>
          <w:right w:val="single" w:color="BFBFBF" w:themeColor="background1" w:themeShade="BF" w:sz="48" w:space="0"/>
          <w:insideH w:val="single" w:color="BFBFBF" w:themeColor="background1" w:themeShade="BF" w:sz="48" w:space="0"/>
          <w:insideV w:val="single" w:color="BFBFBF" w:themeColor="background1" w:themeShade="BF" w:sz="48" w:space="0"/>
        </w:tblBorders>
        <w:tblLook w:val="04A0" w:firstRow="1" w:lastRow="0" w:firstColumn="1" w:lastColumn="0" w:noHBand="0" w:noVBand="1"/>
      </w:tblPr>
      <w:tblGrid>
        <w:gridCol w:w="1813"/>
        <w:gridCol w:w="1028"/>
        <w:gridCol w:w="828"/>
        <w:gridCol w:w="1249"/>
        <w:gridCol w:w="508"/>
        <w:gridCol w:w="653"/>
        <w:gridCol w:w="589"/>
        <w:gridCol w:w="926"/>
        <w:gridCol w:w="1706"/>
      </w:tblGrid>
      <w:tr w:rsidR="000249A1" w:rsidTr="1528BDB4" w14:paraId="0ADB1CF0" w14:textId="77777777">
        <w:tc>
          <w:tcPr>
            <w:tcW w:w="1813" w:type="dxa"/>
            <w:tcBorders>
              <w:top w:val="nil"/>
              <w:left w:val="nil"/>
              <w:bottom w:val="nil"/>
            </w:tcBorders>
            <w:tcMar/>
            <w:vAlign w:val="center"/>
          </w:tcPr>
          <w:p w:rsidRPr="00B8603E" w:rsidR="000249A1" w:rsidP="00C03ABD" w:rsidRDefault="000249A1" w14:paraId="24D14F7E" w14:textId="5A3D7637">
            <w:pPr>
              <w:rPr>
                <w:b/>
                <w:bCs/>
                <w:sz w:val="28"/>
                <w:szCs w:val="28"/>
              </w:rPr>
            </w:pPr>
            <w:r w:rsidRPr="00205180">
              <w:rPr>
                <w:b/>
                <w:bCs/>
                <w:sz w:val="24"/>
                <w:szCs w:val="24"/>
              </w:rPr>
              <w:t>Organization</w:t>
            </w:r>
          </w:p>
        </w:tc>
        <w:tc>
          <w:tcPr>
            <w:tcW w:w="7487" w:type="dxa"/>
            <w:gridSpan w:val="8"/>
            <w:tcMar/>
            <w:vAlign w:val="center"/>
          </w:tcPr>
          <w:p w:rsidRPr="00090386" w:rsidR="000249A1" w:rsidP="00090386" w:rsidRDefault="000249A1" w14:paraId="0CE36660" w14:textId="3B9F3A2D">
            <w:pPr>
              <w:rPr>
                <w:sz w:val="32"/>
                <w:szCs w:val="32"/>
              </w:rPr>
            </w:pPr>
          </w:p>
        </w:tc>
      </w:tr>
      <w:tr w:rsidR="000249A1" w:rsidTr="1528BDB4" w14:paraId="28863D49" w14:textId="77777777">
        <w:trPr>
          <w:trHeight w:val="576"/>
        </w:trPr>
        <w:tc>
          <w:tcPr>
            <w:tcW w:w="1813" w:type="dxa"/>
            <w:tcBorders>
              <w:top w:val="nil"/>
              <w:left w:val="nil"/>
              <w:bottom w:val="nil"/>
            </w:tcBorders>
            <w:tcMar/>
            <w:vAlign w:val="center"/>
          </w:tcPr>
          <w:p w:rsidRPr="00205180" w:rsidR="00B8603E" w:rsidP="641A7CA5" w:rsidRDefault="72223E87" w14:paraId="12F1CF2C" w14:textId="3B31DF5A">
            <w:pPr>
              <w:rPr>
                <w:b/>
                <w:bCs/>
                <w:sz w:val="24"/>
                <w:szCs w:val="24"/>
              </w:rPr>
            </w:pPr>
            <w:r w:rsidRPr="641A7CA5">
              <w:rPr>
                <w:b/>
                <w:bCs/>
                <w:sz w:val="24"/>
                <w:szCs w:val="24"/>
              </w:rPr>
              <w:t>Pro</w:t>
            </w:r>
            <w:r w:rsidRPr="641A7CA5" w:rsidR="35B1DC3B">
              <w:rPr>
                <w:b/>
                <w:bCs/>
                <w:sz w:val="24"/>
                <w:szCs w:val="24"/>
              </w:rPr>
              <w:t>posal</w:t>
            </w:r>
            <w:r w:rsidRPr="641A7CA5" w:rsidR="04EABD51">
              <w:rPr>
                <w:b/>
                <w:bCs/>
                <w:sz w:val="24"/>
                <w:szCs w:val="24"/>
              </w:rPr>
              <w:t xml:space="preserve"> </w:t>
            </w:r>
            <w:r w:rsidRPr="641A7CA5">
              <w:rPr>
                <w:b/>
                <w:bCs/>
                <w:sz w:val="24"/>
                <w:szCs w:val="24"/>
              </w:rPr>
              <w:t>Name</w:t>
            </w:r>
          </w:p>
        </w:tc>
        <w:tc>
          <w:tcPr>
            <w:tcW w:w="7487" w:type="dxa"/>
            <w:gridSpan w:val="8"/>
            <w:tcBorders>
              <w:bottom w:val="single" w:color="BFBFBF" w:themeColor="background1" w:themeShade="BF" w:sz="48" w:space="0"/>
            </w:tcBorders>
            <w:tcMar/>
            <w:vAlign w:val="center"/>
          </w:tcPr>
          <w:p w:rsidRPr="00090386" w:rsidR="000249A1" w:rsidP="00090386" w:rsidRDefault="000249A1" w14:paraId="61A5965C" w14:textId="77777777">
            <w:pPr>
              <w:rPr>
                <w:sz w:val="32"/>
                <w:szCs w:val="32"/>
              </w:rPr>
            </w:pPr>
          </w:p>
        </w:tc>
      </w:tr>
      <w:tr w:rsidRPr="0016692D" w:rsidR="00205180" w:rsidTr="1528BDB4" w14:paraId="24062B27" w14:textId="77777777">
        <w:tc>
          <w:tcPr>
            <w:tcW w:w="1813" w:type="dxa"/>
            <w:tcBorders>
              <w:top w:val="nil"/>
              <w:left w:val="nil"/>
              <w:bottom w:val="nil"/>
              <w:right w:val="nil"/>
            </w:tcBorders>
            <w:tcMar/>
            <w:vAlign w:val="center"/>
          </w:tcPr>
          <w:p w:rsidRPr="0016692D" w:rsidR="00205180" w:rsidRDefault="00205180" w14:paraId="6B9F0CAF" w14:textId="77777777">
            <w:pPr>
              <w:rPr>
                <w:b/>
                <w:bCs/>
                <w:sz w:val="16"/>
                <w:szCs w:val="16"/>
              </w:rPr>
            </w:pPr>
          </w:p>
        </w:tc>
        <w:tc>
          <w:tcPr>
            <w:tcW w:w="1856" w:type="dxa"/>
            <w:gridSpan w:val="2"/>
            <w:tcBorders>
              <w:top w:val="nil"/>
              <w:left w:val="nil"/>
              <w:bottom w:val="nil"/>
              <w:right w:val="nil"/>
            </w:tcBorders>
            <w:tcMar/>
            <w:vAlign w:val="center"/>
          </w:tcPr>
          <w:p w:rsidRPr="0016692D" w:rsidR="00205180" w:rsidRDefault="00205180" w14:paraId="4FB6964D" w14:textId="77777777">
            <w:pPr>
              <w:rPr>
                <w:sz w:val="16"/>
                <w:szCs w:val="16"/>
              </w:rPr>
            </w:pPr>
          </w:p>
        </w:tc>
        <w:tc>
          <w:tcPr>
            <w:tcW w:w="1757" w:type="dxa"/>
            <w:gridSpan w:val="2"/>
            <w:tcBorders>
              <w:top w:val="single" w:color="BFBFBF" w:themeColor="background1" w:themeShade="BF" w:sz="48" w:space="0"/>
              <w:left w:val="nil"/>
              <w:bottom w:val="nil"/>
              <w:right w:val="nil"/>
            </w:tcBorders>
            <w:tcMar/>
            <w:vAlign w:val="center"/>
          </w:tcPr>
          <w:p w:rsidRPr="0016692D" w:rsidR="00205180" w:rsidRDefault="00205180" w14:paraId="2AB0E436" w14:textId="77777777">
            <w:pPr>
              <w:rPr>
                <w:sz w:val="16"/>
                <w:szCs w:val="16"/>
              </w:rPr>
            </w:pPr>
          </w:p>
        </w:tc>
        <w:tc>
          <w:tcPr>
            <w:tcW w:w="2168" w:type="dxa"/>
            <w:gridSpan w:val="3"/>
            <w:tcBorders>
              <w:top w:val="nil"/>
              <w:left w:val="nil"/>
              <w:bottom w:val="nil"/>
              <w:right w:val="nil"/>
            </w:tcBorders>
            <w:tcMar/>
            <w:vAlign w:val="center"/>
          </w:tcPr>
          <w:p w:rsidRPr="0016692D" w:rsidR="00205180" w:rsidRDefault="00205180" w14:paraId="5F2FB618" w14:textId="77777777">
            <w:pPr>
              <w:rPr>
                <w:sz w:val="16"/>
                <w:szCs w:val="16"/>
              </w:rPr>
            </w:pPr>
          </w:p>
        </w:tc>
        <w:tc>
          <w:tcPr>
            <w:tcW w:w="1706" w:type="dxa"/>
            <w:tcBorders>
              <w:top w:val="single" w:color="BFBFBF" w:themeColor="background1" w:themeShade="BF" w:sz="48" w:space="0"/>
              <w:left w:val="nil"/>
              <w:bottom w:val="nil"/>
              <w:right w:val="nil"/>
            </w:tcBorders>
            <w:tcMar/>
            <w:vAlign w:val="center"/>
          </w:tcPr>
          <w:p w:rsidRPr="0016692D" w:rsidR="00205180" w:rsidRDefault="00205180" w14:paraId="4469A5B0" w14:textId="77777777">
            <w:pPr>
              <w:rPr>
                <w:sz w:val="16"/>
                <w:szCs w:val="16"/>
              </w:rPr>
            </w:pPr>
          </w:p>
        </w:tc>
      </w:tr>
      <w:tr w:rsidR="007C1384" w:rsidTr="1528BDB4" w14:paraId="3B049EBF" w14:textId="77777777">
        <w:tc>
          <w:tcPr>
            <w:tcW w:w="1813" w:type="dxa"/>
            <w:tcBorders>
              <w:top w:val="nil"/>
              <w:left w:val="nil"/>
              <w:bottom w:val="nil"/>
              <w:right w:val="nil"/>
            </w:tcBorders>
            <w:tcMar/>
            <w:vAlign w:val="center"/>
          </w:tcPr>
          <w:p w:rsidRPr="00B8603E" w:rsidR="007C1384" w:rsidP="007C1384" w:rsidRDefault="007C1384" w14:paraId="0D10107F" w14:textId="1399660D">
            <w:pPr>
              <w:jc w:val="both"/>
              <w:rPr>
                <w:b/>
                <w:bCs/>
                <w:sz w:val="28"/>
                <w:szCs w:val="28"/>
              </w:rPr>
            </w:pPr>
          </w:p>
        </w:tc>
        <w:tc>
          <w:tcPr>
            <w:tcW w:w="1856" w:type="dxa"/>
            <w:gridSpan w:val="2"/>
            <w:tcBorders>
              <w:top w:val="nil"/>
              <w:left w:val="nil"/>
              <w:bottom w:val="nil"/>
              <w:right w:val="single" w:color="BFBFBF" w:themeColor="background1" w:themeShade="BF" w:sz="48" w:space="0"/>
            </w:tcBorders>
            <w:tcMar/>
            <w:vAlign w:val="center"/>
          </w:tcPr>
          <w:p w:rsidRPr="00090386" w:rsidR="007C1384" w:rsidP="007C1384" w:rsidRDefault="0099229F" w14:paraId="2D1635E2" w14:textId="0B770DE5">
            <w:pPr>
              <w:jc w:val="right"/>
              <w:rPr>
                <w:sz w:val="32"/>
                <w:szCs w:val="32"/>
              </w:rPr>
            </w:pPr>
            <w:r w:rsidRPr="00205180">
              <w:rPr>
                <w:b/>
                <w:bCs/>
                <w:sz w:val="24"/>
                <w:szCs w:val="24"/>
              </w:rPr>
              <w:t>Grant</w:t>
            </w:r>
            <w:r w:rsidRPr="00205180" w:rsidR="007C1384">
              <w:rPr>
                <w:b/>
                <w:bCs/>
                <w:sz w:val="24"/>
                <w:szCs w:val="24"/>
              </w:rPr>
              <w:t xml:space="preserve"> </w:t>
            </w:r>
            <w:r w:rsidRPr="00205180">
              <w:rPr>
                <w:b/>
                <w:bCs/>
                <w:sz w:val="24"/>
                <w:szCs w:val="24"/>
              </w:rPr>
              <w:t>Request</w:t>
            </w:r>
          </w:p>
        </w:tc>
        <w:tc>
          <w:tcPr>
            <w:tcW w:w="1757" w:type="dxa"/>
            <w:gridSpan w:val="2"/>
            <w:tcBorders>
              <w:left w:val="single" w:color="BFBFBF" w:themeColor="background1" w:themeShade="BF" w:sz="48" w:space="0"/>
              <w:bottom w:val="single" w:color="BFBFBF" w:themeColor="background1" w:themeShade="BF" w:sz="48" w:space="0"/>
              <w:right w:val="single" w:color="BFBFBF" w:themeColor="background1" w:themeShade="BF" w:sz="48" w:space="0"/>
            </w:tcBorders>
            <w:tcMar/>
            <w:vAlign w:val="center"/>
          </w:tcPr>
          <w:p w:rsidRPr="00090386" w:rsidR="007C1384" w:rsidP="007C1384" w:rsidRDefault="007C1384" w14:paraId="481DE875" w14:textId="692C4172">
            <w:pPr>
              <w:rPr>
                <w:sz w:val="32"/>
                <w:szCs w:val="32"/>
              </w:rPr>
            </w:pPr>
            <w:r>
              <w:rPr>
                <w:sz w:val="32"/>
                <w:szCs w:val="32"/>
              </w:rPr>
              <w:t>$</w:t>
            </w:r>
          </w:p>
        </w:tc>
        <w:tc>
          <w:tcPr>
            <w:tcW w:w="2168" w:type="dxa"/>
            <w:gridSpan w:val="3"/>
            <w:tcBorders>
              <w:top w:val="nil"/>
              <w:left w:val="single" w:color="BFBFBF" w:themeColor="background1" w:themeShade="BF" w:sz="48" w:space="0"/>
              <w:bottom w:val="nil"/>
              <w:right w:val="single" w:color="BFBFBF" w:themeColor="background1" w:themeShade="BF" w:sz="48" w:space="0"/>
            </w:tcBorders>
            <w:tcMar/>
            <w:vAlign w:val="center"/>
          </w:tcPr>
          <w:p w:rsidRPr="00090386" w:rsidR="007C1384" w:rsidP="007C1384" w:rsidRDefault="007C1384" w14:paraId="3E6BA3AD" w14:textId="139B197F">
            <w:pPr>
              <w:jc w:val="right"/>
              <w:rPr>
                <w:sz w:val="32"/>
                <w:szCs w:val="32"/>
              </w:rPr>
            </w:pPr>
            <w:r w:rsidRPr="00205180">
              <w:rPr>
                <w:b/>
                <w:bCs/>
                <w:sz w:val="24"/>
                <w:szCs w:val="24"/>
              </w:rPr>
              <w:t xml:space="preserve">Total </w:t>
            </w:r>
            <w:r w:rsidRPr="00205180" w:rsidR="0099229F">
              <w:rPr>
                <w:b/>
                <w:bCs/>
                <w:sz w:val="24"/>
                <w:szCs w:val="24"/>
              </w:rPr>
              <w:t>Budget</w:t>
            </w:r>
          </w:p>
        </w:tc>
        <w:tc>
          <w:tcPr>
            <w:tcW w:w="1706" w:type="dxa"/>
            <w:tcBorders>
              <w:left w:val="single" w:color="BFBFBF" w:themeColor="background1" w:themeShade="BF" w:sz="48" w:space="0"/>
              <w:bottom w:val="single" w:color="BFBFBF" w:themeColor="background1" w:themeShade="BF" w:sz="48" w:space="0"/>
              <w:right w:val="single" w:color="BFBFBF" w:themeColor="background1" w:themeShade="BF" w:sz="48" w:space="0"/>
            </w:tcBorders>
            <w:tcMar/>
            <w:vAlign w:val="center"/>
          </w:tcPr>
          <w:p w:rsidRPr="00090386" w:rsidR="007C1384" w:rsidP="007C1384" w:rsidRDefault="007C1384" w14:paraId="3C559A13" w14:textId="2B0EA785">
            <w:pPr>
              <w:rPr>
                <w:sz w:val="32"/>
                <w:szCs w:val="32"/>
              </w:rPr>
            </w:pPr>
            <w:r>
              <w:rPr>
                <w:sz w:val="32"/>
                <w:szCs w:val="32"/>
              </w:rPr>
              <w:t>$</w:t>
            </w:r>
          </w:p>
        </w:tc>
      </w:tr>
      <w:tr w:rsidRPr="0016692D" w:rsidR="007C1384" w:rsidTr="1528BDB4" w14:paraId="2DFB43CB" w14:textId="77777777">
        <w:tc>
          <w:tcPr>
            <w:tcW w:w="1813" w:type="dxa"/>
            <w:tcBorders>
              <w:top w:val="nil"/>
              <w:left w:val="nil"/>
              <w:bottom w:val="nil"/>
              <w:right w:val="nil"/>
            </w:tcBorders>
            <w:tcMar/>
            <w:vAlign w:val="center"/>
          </w:tcPr>
          <w:p w:rsidRPr="0016692D" w:rsidR="007C1384" w:rsidP="007C1384" w:rsidRDefault="007C1384" w14:paraId="5759D7C9" w14:textId="77777777">
            <w:pPr>
              <w:rPr>
                <w:b/>
                <w:bCs/>
                <w:sz w:val="16"/>
                <w:szCs w:val="16"/>
              </w:rPr>
            </w:pPr>
            <w:bookmarkStart w:name="_Hlk66878068" w:id="0"/>
          </w:p>
        </w:tc>
        <w:tc>
          <w:tcPr>
            <w:tcW w:w="1856" w:type="dxa"/>
            <w:gridSpan w:val="2"/>
            <w:tcBorders>
              <w:top w:val="nil"/>
              <w:left w:val="nil"/>
              <w:bottom w:val="nil"/>
              <w:right w:val="nil"/>
            </w:tcBorders>
            <w:tcMar/>
            <w:vAlign w:val="center"/>
          </w:tcPr>
          <w:p w:rsidRPr="0016692D" w:rsidR="007C1384" w:rsidP="007C1384" w:rsidRDefault="007C1384" w14:paraId="0208CC44" w14:textId="77777777">
            <w:pPr>
              <w:rPr>
                <w:sz w:val="16"/>
                <w:szCs w:val="16"/>
              </w:rPr>
            </w:pPr>
          </w:p>
        </w:tc>
        <w:tc>
          <w:tcPr>
            <w:tcW w:w="1757" w:type="dxa"/>
            <w:gridSpan w:val="2"/>
            <w:tcBorders>
              <w:top w:val="single" w:color="BFBFBF" w:themeColor="background1" w:themeShade="BF" w:sz="48" w:space="0"/>
              <w:left w:val="nil"/>
              <w:bottom w:val="nil"/>
              <w:right w:val="nil"/>
            </w:tcBorders>
            <w:tcMar/>
            <w:vAlign w:val="center"/>
          </w:tcPr>
          <w:p w:rsidRPr="0016692D" w:rsidR="007C1384" w:rsidP="007C1384" w:rsidRDefault="007C1384" w14:paraId="2690F2D8" w14:textId="77777777">
            <w:pPr>
              <w:rPr>
                <w:sz w:val="16"/>
                <w:szCs w:val="16"/>
              </w:rPr>
            </w:pPr>
          </w:p>
        </w:tc>
        <w:tc>
          <w:tcPr>
            <w:tcW w:w="2168" w:type="dxa"/>
            <w:gridSpan w:val="3"/>
            <w:tcBorders>
              <w:top w:val="nil"/>
              <w:left w:val="nil"/>
              <w:bottom w:val="nil"/>
              <w:right w:val="nil"/>
            </w:tcBorders>
            <w:tcMar/>
            <w:vAlign w:val="center"/>
          </w:tcPr>
          <w:p w:rsidRPr="0016692D" w:rsidR="007C1384" w:rsidP="007C1384" w:rsidRDefault="007C1384" w14:paraId="21C10D68" w14:textId="77777777">
            <w:pPr>
              <w:rPr>
                <w:sz w:val="16"/>
                <w:szCs w:val="16"/>
              </w:rPr>
            </w:pPr>
          </w:p>
        </w:tc>
        <w:tc>
          <w:tcPr>
            <w:tcW w:w="1706" w:type="dxa"/>
            <w:tcBorders>
              <w:top w:val="single" w:color="BFBFBF" w:themeColor="background1" w:themeShade="BF" w:sz="48" w:space="0"/>
              <w:left w:val="nil"/>
              <w:bottom w:val="nil"/>
              <w:right w:val="nil"/>
            </w:tcBorders>
            <w:tcMar/>
            <w:vAlign w:val="center"/>
          </w:tcPr>
          <w:p w:rsidRPr="0016692D" w:rsidR="007C1384" w:rsidP="007C1384" w:rsidRDefault="007C1384" w14:paraId="2CB81B47" w14:textId="2A044CF3">
            <w:pPr>
              <w:rPr>
                <w:sz w:val="16"/>
                <w:szCs w:val="16"/>
              </w:rPr>
            </w:pPr>
          </w:p>
        </w:tc>
      </w:tr>
      <w:bookmarkEnd w:id="0"/>
      <w:tr w:rsidR="007C1384" w:rsidTr="1528BDB4" w14:paraId="4A7E65BE" w14:textId="77777777">
        <w:tc>
          <w:tcPr>
            <w:tcW w:w="2841" w:type="dxa"/>
            <w:gridSpan w:val="2"/>
            <w:tcBorders>
              <w:top w:val="nil"/>
              <w:left w:val="nil"/>
              <w:bottom w:val="nil"/>
            </w:tcBorders>
            <w:tcMar/>
            <w:vAlign w:val="center"/>
          </w:tcPr>
          <w:p w:rsidRPr="009A3446" w:rsidR="007C1384" w:rsidP="007C1384" w:rsidRDefault="009A3446" w14:paraId="40E9E8A5" w14:textId="7EA26E76">
            <w:pPr>
              <w:rPr>
                <w:b/>
                <w:bCs/>
                <w:sz w:val="24"/>
                <w:szCs w:val="24"/>
              </w:rPr>
            </w:pPr>
            <w:r>
              <w:rPr>
                <w:b/>
                <w:bCs/>
                <w:sz w:val="24"/>
                <w:szCs w:val="24"/>
              </w:rPr>
              <w:t xml:space="preserve">One Sentence Summary </w:t>
            </w:r>
          </w:p>
        </w:tc>
        <w:tc>
          <w:tcPr>
            <w:tcW w:w="6459" w:type="dxa"/>
            <w:gridSpan w:val="7"/>
            <w:tcBorders>
              <w:bottom w:val="single" w:color="BFBFBF" w:themeColor="background1" w:themeShade="BF" w:sz="48" w:space="0"/>
            </w:tcBorders>
            <w:tcMar/>
            <w:vAlign w:val="center"/>
          </w:tcPr>
          <w:p w:rsidR="007C1384" w:rsidP="007C1384" w:rsidRDefault="007C1384" w14:paraId="6B35D495" w14:textId="77777777"/>
          <w:p w:rsidR="00AC15C7" w:rsidP="007C1384" w:rsidRDefault="00AC15C7" w14:paraId="688ED496" w14:textId="387492F0"/>
        </w:tc>
      </w:tr>
      <w:tr w:rsidRPr="0016692D" w:rsidR="007C1384" w:rsidTr="1528BDB4" w14:paraId="499A1432" w14:textId="77777777">
        <w:trPr>
          <w:trHeight w:val="213"/>
        </w:trPr>
        <w:tc>
          <w:tcPr>
            <w:tcW w:w="2841" w:type="dxa"/>
            <w:gridSpan w:val="2"/>
            <w:tcBorders>
              <w:top w:val="nil"/>
              <w:left w:val="nil"/>
              <w:bottom w:val="nil"/>
              <w:right w:val="nil"/>
            </w:tcBorders>
            <w:tcMar/>
            <w:vAlign w:val="center"/>
          </w:tcPr>
          <w:p w:rsidRPr="0016692D" w:rsidR="007C1384" w:rsidP="007C1384" w:rsidRDefault="007C1384" w14:paraId="169B3625" w14:textId="77777777">
            <w:pPr>
              <w:rPr>
                <w:b/>
                <w:bCs/>
                <w:sz w:val="16"/>
                <w:szCs w:val="16"/>
              </w:rPr>
            </w:pPr>
          </w:p>
        </w:tc>
        <w:tc>
          <w:tcPr>
            <w:tcW w:w="6459" w:type="dxa"/>
            <w:gridSpan w:val="7"/>
            <w:tcBorders>
              <w:top w:val="single" w:color="BFBFBF" w:themeColor="background1" w:themeShade="BF" w:sz="48" w:space="0"/>
              <w:left w:val="nil"/>
              <w:bottom w:val="nil"/>
              <w:right w:val="nil"/>
            </w:tcBorders>
            <w:tcMar/>
            <w:vAlign w:val="center"/>
          </w:tcPr>
          <w:p w:rsidRPr="0016692D" w:rsidR="007C1384" w:rsidP="007C1384" w:rsidRDefault="007C1384" w14:paraId="5B78EFF3" w14:textId="77777777">
            <w:pPr>
              <w:rPr>
                <w:sz w:val="16"/>
                <w:szCs w:val="16"/>
              </w:rPr>
            </w:pPr>
          </w:p>
        </w:tc>
      </w:tr>
      <w:tr w:rsidRPr="0016692D" w:rsidR="007C1384" w:rsidTr="1528BDB4" w14:paraId="45254AF0" w14:textId="77777777">
        <w:tc>
          <w:tcPr>
            <w:tcW w:w="2841" w:type="dxa"/>
            <w:gridSpan w:val="2"/>
            <w:tcBorders>
              <w:top w:val="nil"/>
              <w:left w:val="nil"/>
              <w:bottom w:val="nil"/>
              <w:right w:val="nil"/>
            </w:tcBorders>
            <w:tcMar/>
            <w:vAlign w:val="center"/>
          </w:tcPr>
          <w:p w:rsidRPr="00205180" w:rsidR="007C1384" w:rsidP="007C1384" w:rsidRDefault="007C1384" w14:paraId="630E8DD1" w14:textId="77777777">
            <w:pPr>
              <w:jc w:val="right"/>
              <w:rPr>
                <w:b/>
                <w:bCs/>
                <w:sz w:val="24"/>
                <w:szCs w:val="24"/>
              </w:rPr>
            </w:pPr>
          </w:p>
        </w:tc>
        <w:tc>
          <w:tcPr>
            <w:tcW w:w="6459" w:type="dxa"/>
            <w:gridSpan w:val="7"/>
            <w:tcBorders>
              <w:top w:val="nil"/>
              <w:left w:val="nil"/>
              <w:bottom w:val="nil"/>
              <w:right w:val="nil"/>
            </w:tcBorders>
            <w:tcMar/>
            <w:vAlign w:val="center"/>
          </w:tcPr>
          <w:p w:rsidRPr="00205180" w:rsidR="007C1384" w:rsidP="007C1384" w:rsidRDefault="007C1384" w14:paraId="40638655" w14:textId="77777777">
            <w:pPr>
              <w:rPr>
                <w:sz w:val="24"/>
                <w:szCs w:val="24"/>
              </w:rPr>
            </w:pPr>
          </w:p>
        </w:tc>
      </w:tr>
      <w:tr w:rsidR="007C1384" w:rsidTr="1528BDB4" w14:paraId="62C28A53" w14:textId="77777777">
        <w:trPr>
          <w:trHeight w:val="480"/>
        </w:trPr>
        <w:tc>
          <w:tcPr>
            <w:tcW w:w="1813" w:type="dxa"/>
            <w:tcBorders>
              <w:top w:val="nil"/>
              <w:left w:val="nil"/>
              <w:bottom w:val="nil"/>
              <w:right w:val="single" w:color="BFBFBF" w:themeColor="background1" w:themeShade="BF" w:sz="48" w:space="0"/>
            </w:tcBorders>
            <w:tcMar/>
            <w:vAlign w:val="center"/>
          </w:tcPr>
          <w:p w:rsidRPr="00205180" w:rsidR="007C1384" w:rsidP="007C1384" w:rsidRDefault="00664DED" w14:paraId="566D070D" w14:textId="4F3BA960">
            <w:pPr>
              <w:jc w:val="right"/>
              <w:rPr>
                <w:b/>
                <w:bCs/>
                <w:sz w:val="24"/>
                <w:szCs w:val="24"/>
              </w:rPr>
            </w:pPr>
            <w:r>
              <w:rPr>
                <w:b/>
                <w:bCs/>
                <w:sz w:val="24"/>
                <w:szCs w:val="24"/>
              </w:rPr>
              <w:t>Lead Staff</w:t>
            </w:r>
          </w:p>
        </w:tc>
        <w:tc>
          <w:tcPr>
            <w:tcW w:w="3105" w:type="dxa"/>
            <w:gridSpan w:val="3"/>
            <w:tcBorders>
              <w:top w:val="single" w:color="BFBFBF" w:themeColor="background1" w:themeShade="BF" w:sz="48" w:space="0"/>
              <w:left w:val="single" w:color="BFBFBF" w:themeColor="background1" w:themeShade="BF" w:sz="48" w:space="0"/>
              <w:bottom w:val="single" w:color="BFBFBF" w:themeColor="background1" w:themeShade="BF" w:sz="48" w:space="0"/>
              <w:right w:val="single" w:color="BFBFBF" w:themeColor="background1" w:themeShade="BF" w:sz="48" w:space="0"/>
            </w:tcBorders>
            <w:tcMar/>
            <w:vAlign w:val="center"/>
          </w:tcPr>
          <w:p w:rsidR="007C1384" w:rsidP="007C1384" w:rsidRDefault="007C1384" w14:paraId="1357502E" w14:textId="108877FB"/>
        </w:tc>
        <w:tc>
          <w:tcPr>
            <w:tcW w:w="1161" w:type="dxa"/>
            <w:gridSpan w:val="2"/>
            <w:tcBorders>
              <w:top w:val="nil"/>
              <w:left w:val="single" w:color="BFBFBF" w:themeColor="background1" w:themeShade="BF" w:sz="48" w:space="0"/>
              <w:bottom w:val="nil"/>
              <w:right w:val="single" w:color="BFBFBF" w:themeColor="background1" w:themeShade="BF" w:sz="48" w:space="0"/>
            </w:tcBorders>
            <w:tcMar/>
            <w:vAlign w:val="center"/>
          </w:tcPr>
          <w:p w:rsidRPr="00205180" w:rsidR="007C1384" w:rsidP="007C1384" w:rsidRDefault="007C1384" w14:paraId="17ABB740" w14:textId="7739D248">
            <w:pPr>
              <w:jc w:val="right"/>
              <w:rPr>
                <w:sz w:val="24"/>
                <w:szCs w:val="24"/>
              </w:rPr>
            </w:pPr>
            <w:r w:rsidRPr="00205180">
              <w:rPr>
                <w:b/>
                <w:bCs/>
                <w:sz w:val="24"/>
                <w:szCs w:val="24"/>
              </w:rPr>
              <w:t>Phone</w:t>
            </w:r>
          </w:p>
        </w:tc>
        <w:tc>
          <w:tcPr>
            <w:tcW w:w="3221" w:type="dxa"/>
            <w:gridSpan w:val="3"/>
            <w:tcBorders>
              <w:top w:val="single" w:color="BFBFBF" w:themeColor="background1" w:themeShade="BF" w:sz="48" w:space="0"/>
              <w:left w:val="single" w:color="BFBFBF" w:themeColor="background1" w:themeShade="BF" w:sz="48" w:space="0"/>
              <w:bottom w:val="single" w:color="BFBFBF" w:themeColor="background1" w:themeShade="BF" w:sz="48" w:space="0"/>
              <w:right w:val="single" w:color="BFBFBF" w:themeColor="background1" w:themeShade="BF" w:sz="48" w:space="0"/>
            </w:tcBorders>
            <w:tcMar/>
            <w:vAlign w:val="center"/>
          </w:tcPr>
          <w:p w:rsidR="007C1384" w:rsidP="007C1384" w:rsidRDefault="007C1384" w14:paraId="43B71C39" w14:textId="5FCB3FB1"/>
        </w:tc>
      </w:tr>
      <w:tr w:rsidR="007C1384" w:rsidTr="1528BDB4" w14:paraId="0AF8A11E" w14:textId="77777777">
        <w:trPr>
          <w:trHeight w:val="480"/>
        </w:trPr>
        <w:tc>
          <w:tcPr>
            <w:tcW w:w="1813" w:type="dxa"/>
            <w:tcBorders>
              <w:top w:val="nil"/>
              <w:left w:val="nil"/>
              <w:bottom w:val="nil"/>
              <w:right w:val="single" w:color="BFBFBF" w:themeColor="background1" w:themeShade="BF" w:sz="48" w:space="0"/>
            </w:tcBorders>
            <w:tcMar/>
            <w:vAlign w:val="center"/>
          </w:tcPr>
          <w:p w:rsidRPr="00205180" w:rsidR="007C1384" w:rsidP="007C1384" w:rsidRDefault="007C1384" w14:paraId="6099A812" w14:textId="17B29781">
            <w:pPr>
              <w:jc w:val="right"/>
              <w:rPr>
                <w:b/>
                <w:bCs/>
                <w:sz w:val="24"/>
                <w:szCs w:val="24"/>
              </w:rPr>
            </w:pPr>
            <w:r w:rsidRPr="00205180">
              <w:rPr>
                <w:b/>
                <w:bCs/>
                <w:sz w:val="24"/>
                <w:szCs w:val="24"/>
              </w:rPr>
              <w:t>Title</w:t>
            </w:r>
          </w:p>
        </w:tc>
        <w:tc>
          <w:tcPr>
            <w:tcW w:w="3105" w:type="dxa"/>
            <w:gridSpan w:val="3"/>
            <w:tcBorders>
              <w:top w:val="single" w:color="BFBFBF" w:themeColor="background1" w:themeShade="BF" w:sz="48" w:space="0"/>
              <w:left w:val="single" w:color="BFBFBF" w:themeColor="background1" w:themeShade="BF" w:sz="48" w:space="0"/>
              <w:bottom w:val="single" w:color="BFBFBF" w:themeColor="background1" w:themeShade="BF" w:sz="48" w:space="0"/>
              <w:right w:val="single" w:color="BFBFBF" w:themeColor="background1" w:themeShade="BF" w:sz="48" w:space="0"/>
            </w:tcBorders>
            <w:tcMar/>
            <w:vAlign w:val="center"/>
          </w:tcPr>
          <w:p w:rsidR="007C1384" w:rsidP="007C1384" w:rsidRDefault="007C1384" w14:paraId="01D1AD42" w14:textId="77777777">
            <w:pPr>
              <w:rPr>
                <w:b/>
                <w:bCs/>
                <w:sz w:val="28"/>
                <w:szCs w:val="28"/>
              </w:rPr>
            </w:pPr>
          </w:p>
        </w:tc>
        <w:tc>
          <w:tcPr>
            <w:tcW w:w="1161" w:type="dxa"/>
            <w:gridSpan w:val="2"/>
            <w:tcBorders>
              <w:top w:val="nil"/>
              <w:left w:val="single" w:color="BFBFBF" w:themeColor="background1" w:themeShade="BF" w:sz="48" w:space="0"/>
              <w:bottom w:val="nil"/>
              <w:right w:val="single" w:color="BFBFBF" w:themeColor="background1" w:themeShade="BF" w:sz="48" w:space="0"/>
            </w:tcBorders>
            <w:tcMar/>
            <w:vAlign w:val="center"/>
          </w:tcPr>
          <w:p w:rsidRPr="00205180" w:rsidR="007C1384" w:rsidP="007C1384" w:rsidRDefault="007C1384" w14:paraId="63F073F9" w14:textId="6B5015E0">
            <w:pPr>
              <w:jc w:val="right"/>
              <w:rPr>
                <w:b/>
                <w:bCs/>
                <w:sz w:val="24"/>
                <w:szCs w:val="24"/>
              </w:rPr>
            </w:pPr>
            <w:r w:rsidRPr="00205180">
              <w:rPr>
                <w:b/>
                <w:bCs/>
                <w:sz w:val="24"/>
                <w:szCs w:val="24"/>
              </w:rPr>
              <w:t>Email</w:t>
            </w:r>
          </w:p>
        </w:tc>
        <w:tc>
          <w:tcPr>
            <w:tcW w:w="3221" w:type="dxa"/>
            <w:gridSpan w:val="3"/>
            <w:tcBorders>
              <w:top w:val="single" w:color="BFBFBF" w:themeColor="background1" w:themeShade="BF" w:sz="48" w:space="0"/>
              <w:left w:val="single" w:color="BFBFBF" w:themeColor="background1" w:themeShade="BF" w:sz="48" w:space="0"/>
              <w:bottom w:val="single" w:color="BFBFBF" w:themeColor="background1" w:themeShade="BF" w:sz="48" w:space="0"/>
              <w:right w:val="single" w:color="BFBFBF" w:themeColor="background1" w:themeShade="BF" w:sz="48" w:space="0"/>
            </w:tcBorders>
            <w:tcMar/>
            <w:vAlign w:val="center"/>
          </w:tcPr>
          <w:p w:rsidR="007C1384" w:rsidP="007C1384" w:rsidRDefault="007C1384" w14:paraId="72CF04D0" w14:textId="13E55925">
            <w:pPr>
              <w:rPr>
                <w:b/>
                <w:bCs/>
                <w:sz w:val="28"/>
                <w:szCs w:val="28"/>
              </w:rPr>
            </w:pPr>
          </w:p>
        </w:tc>
      </w:tr>
      <w:tr w:rsidRPr="0016692D" w:rsidR="007C1384" w:rsidTr="1528BDB4" w14:paraId="2394F2F1" w14:textId="77777777">
        <w:trPr>
          <w:trHeight w:val="480"/>
        </w:trPr>
        <w:tc>
          <w:tcPr>
            <w:tcW w:w="1813" w:type="dxa"/>
            <w:tcBorders>
              <w:top w:val="nil"/>
              <w:left w:val="nil"/>
              <w:bottom w:val="nil"/>
              <w:right w:val="nil"/>
            </w:tcBorders>
            <w:tcMar/>
            <w:vAlign w:val="center"/>
          </w:tcPr>
          <w:p w:rsidRPr="0016692D" w:rsidR="007C1384" w:rsidP="007C1384" w:rsidRDefault="007C1384" w14:paraId="0BDB81AE" w14:textId="77777777">
            <w:pPr>
              <w:jc w:val="right"/>
              <w:rPr>
                <w:b/>
                <w:bCs/>
                <w:sz w:val="16"/>
                <w:szCs w:val="16"/>
              </w:rPr>
            </w:pPr>
          </w:p>
        </w:tc>
        <w:tc>
          <w:tcPr>
            <w:tcW w:w="3105" w:type="dxa"/>
            <w:gridSpan w:val="3"/>
            <w:tcBorders>
              <w:top w:val="single" w:color="BFBFBF" w:themeColor="background1" w:themeShade="BF" w:sz="48" w:space="0"/>
              <w:left w:val="nil"/>
              <w:bottom w:val="nil"/>
              <w:right w:val="nil"/>
            </w:tcBorders>
            <w:tcMar/>
            <w:vAlign w:val="center"/>
          </w:tcPr>
          <w:p w:rsidRPr="0016692D" w:rsidR="007C1384" w:rsidP="007C1384" w:rsidRDefault="007C1384" w14:paraId="7F0AB152" w14:textId="77777777">
            <w:pPr>
              <w:rPr>
                <w:b/>
                <w:bCs/>
                <w:sz w:val="16"/>
                <w:szCs w:val="16"/>
              </w:rPr>
            </w:pPr>
          </w:p>
        </w:tc>
        <w:tc>
          <w:tcPr>
            <w:tcW w:w="1750" w:type="dxa"/>
            <w:gridSpan w:val="3"/>
            <w:tcBorders>
              <w:top w:val="nil"/>
              <w:left w:val="nil"/>
              <w:bottom w:val="single" w:color="BFBFBF" w:themeColor="background1" w:themeShade="BF" w:sz="48" w:space="0"/>
              <w:right w:val="nil"/>
            </w:tcBorders>
            <w:tcMar/>
            <w:vAlign w:val="center"/>
          </w:tcPr>
          <w:p w:rsidRPr="0016692D" w:rsidR="007C1384" w:rsidP="007C1384" w:rsidRDefault="007C1384" w14:paraId="58419112" w14:textId="77777777">
            <w:pPr>
              <w:jc w:val="right"/>
              <w:rPr>
                <w:b/>
                <w:bCs/>
                <w:sz w:val="16"/>
                <w:szCs w:val="16"/>
              </w:rPr>
            </w:pPr>
          </w:p>
        </w:tc>
        <w:tc>
          <w:tcPr>
            <w:tcW w:w="2632" w:type="dxa"/>
            <w:gridSpan w:val="2"/>
            <w:tcBorders>
              <w:top w:val="single" w:color="BFBFBF" w:themeColor="background1" w:themeShade="BF" w:sz="48" w:space="0"/>
              <w:left w:val="nil"/>
              <w:bottom w:val="nil"/>
              <w:right w:val="nil"/>
            </w:tcBorders>
            <w:tcMar/>
            <w:vAlign w:val="center"/>
          </w:tcPr>
          <w:p w:rsidRPr="0016692D" w:rsidR="007C1384" w:rsidP="007C1384" w:rsidRDefault="007C1384" w14:paraId="66674A29" w14:textId="77777777">
            <w:pPr>
              <w:rPr>
                <w:b/>
                <w:bCs/>
                <w:sz w:val="16"/>
                <w:szCs w:val="16"/>
              </w:rPr>
            </w:pPr>
          </w:p>
        </w:tc>
      </w:tr>
      <w:tr w:rsidR="007C1384" w:rsidTr="1528BDB4" w14:paraId="28991673" w14:textId="77777777">
        <w:trPr>
          <w:gridAfter w:val="2"/>
          <w:wAfter w:w="2632" w:type="dxa"/>
        </w:trPr>
        <w:tc>
          <w:tcPr>
            <w:tcW w:w="4918" w:type="dxa"/>
            <w:gridSpan w:val="4"/>
            <w:tcBorders>
              <w:top w:val="nil"/>
              <w:left w:val="nil"/>
              <w:bottom w:val="nil"/>
              <w:right w:val="single" w:color="BFBFBF" w:themeColor="background1" w:themeShade="BF" w:sz="48" w:space="0"/>
            </w:tcBorders>
            <w:tcMar/>
            <w:vAlign w:val="center"/>
          </w:tcPr>
          <w:p w:rsidRPr="00205180" w:rsidR="007C1384" w:rsidP="641A7CA5" w:rsidRDefault="77A68356" w14:paraId="667C18D7" w14:textId="66FB5B98">
            <w:pPr>
              <w:rPr>
                <w:b/>
                <w:bCs/>
              </w:rPr>
            </w:pPr>
            <w:r w:rsidRPr="641A7CA5">
              <w:rPr>
                <w:b/>
                <w:bCs/>
              </w:rPr>
              <w:t xml:space="preserve">Did the </w:t>
            </w:r>
            <w:r w:rsidRPr="641A7CA5" w:rsidR="49FA3FDC">
              <w:rPr>
                <w:b/>
                <w:bCs/>
              </w:rPr>
              <w:t xml:space="preserve">applicant </w:t>
            </w:r>
            <w:r w:rsidRPr="641A7CA5">
              <w:rPr>
                <w:b/>
                <w:bCs/>
              </w:rPr>
              <w:t>organization’s CEO</w:t>
            </w:r>
            <w:r w:rsidR="00D54FEB">
              <w:rPr>
                <w:b/>
                <w:bCs/>
              </w:rPr>
              <w:t>/</w:t>
            </w:r>
            <w:r w:rsidRPr="641A7CA5" w:rsidR="5C75E7BB">
              <w:rPr>
                <w:b/>
                <w:bCs/>
              </w:rPr>
              <w:t xml:space="preserve">ED </w:t>
            </w:r>
            <w:r w:rsidRPr="641A7CA5" w:rsidR="0538E1AA">
              <w:rPr>
                <w:b/>
                <w:bCs/>
              </w:rPr>
              <w:t>revie</w:t>
            </w:r>
            <w:r w:rsidRPr="641A7CA5" w:rsidR="0B867D28">
              <w:rPr>
                <w:b/>
                <w:bCs/>
              </w:rPr>
              <w:t>w</w:t>
            </w:r>
            <w:r w:rsidRPr="641A7CA5" w:rsidR="0538E1AA">
              <w:rPr>
                <w:b/>
                <w:bCs/>
              </w:rPr>
              <w:t xml:space="preserve"> </w:t>
            </w:r>
            <w:r w:rsidRPr="641A7CA5" w:rsidR="0B867D28">
              <w:rPr>
                <w:b/>
                <w:bCs/>
              </w:rPr>
              <w:t xml:space="preserve">and </w:t>
            </w:r>
            <w:r w:rsidRPr="641A7CA5" w:rsidR="3FD6EDF0">
              <w:rPr>
                <w:b/>
                <w:bCs/>
              </w:rPr>
              <w:t>approve this proposal</w:t>
            </w:r>
            <w:r w:rsidRPr="641A7CA5" w:rsidR="72B1CCD7">
              <w:rPr>
                <w:b/>
                <w:bCs/>
              </w:rPr>
              <w:t xml:space="preserve"> as written?</w:t>
            </w:r>
          </w:p>
        </w:tc>
        <w:tc>
          <w:tcPr>
            <w:tcW w:w="1750" w:type="dxa"/>
            <w:gridSpan w:val="3"/>
            <w:tcBorders>
              <w:top w:val="single" w:color="BFBFBF" w:themeColor="background1" w:themeShade="BF" w:sz="48" w:space="0"/>
              <w:left w:val="single" w:color="BFBFBF" w:themeColor="background1" w:themeShade="BF" w:sz="48" w:space="0"/>
              <w:bottom w:val="single" w:color="BFBFBF" w:themeColor="background1" w:themeShade="BF" w:sz="48" w:space="0"/>
              <w:right w:val="single" w:color="BFBFBF" w:themeColor="background1" w:themeShade="BF" w:sz="48" w:space="0"/>
            </w:tcBorders>
            <w:tcMar/>
            <w:vAlign w:val="center"/>
          </w:tcPr>
          <w:p w:rsidR="007C1384" w:rsidP="007C1384" w:rsidRDefault="007C1384" w14:paraId="41D1CC58" w14:textId="1142CD1C">
            <w:pPr>
              <w:jc w:val="center"/>
            </w:pPr>
          </w:p>
        </w:tc>
      </w:tr>
      <w:tr w:rsidR="000467B9" w:rsidTr="1528BDB4" w14:paraId="3A119974" w14:textId="77777777">
        <w:trPr>
          <w:gridAfter w:val="2"/>
          <w:wAfter w:w="2632" w:type="dxa"/>
          <w:trHeight w:val="555"/>
        </w:trPr>
        <w:tc>
          <w:tcPr>
            <w:tcW w:w="4918" w:type="dxa"/>
            <w:gridSpan w:val="4"/>
            <w:tcBorders>
              <w:top w:val="nil"/>
              <w:left w:val="nil"/>
              <w:bottom w:val="nil"/>
              <w:right w:val="single" w:color="BFBFBF" w:themeColor="background1" w:themeShade="BF" w:sz="48" w:space="0"/>
            </w:tcBorders>
            <w:tcMar/>
            <w:vAlign w:val="center"/>
          </w:tcPr>
          <w:p w:rsidRPr="00AF19ED" w:rsidR="0025093A" w:rsidP="00AF19ED" w:rsidRDefault="797C10E9" w14:paraId="726049C9" w14:textId="7B9DA4B1">
            <w:pPr>
              <w:rPr>
                <w:b w:val="1"/>
                <w:bCs w:val="1"/>
              </w:rPr>
            </w:pPr>
            <w:r w:rsidRPr="1528BDB4" w:rsidR="6060A79F">
              <w:rPr>
                <w:b w:val="1"/>
                <w:bCs w:val="1"/>
              </w:rPr>
              <w:t xml:space="preserve">If </w:t>
            </w:r>
            <w:r w:rsidRPr="1528BDB4" w:rsidR="6EBFE9A7">
              <w:rPr>
                <w:b w:val="1"/>
                <w:bCs w:val="1"/>
              </w:rPr>
              <w:t xml:space="preserve">invited to present, are </w:t>
            </w:r>
            <w:r w:rsidRPr="1528BDB4" w:rsidR="1F877BAE">
              <w:rPr>
                <w:b w:val="1"/>
                <w:bCs w:val="1"/>
              </w:rPr>
              <w:t xml:space="preserve">you or a representative able to present </w:t>
            </w:r>
            <w:r w:rsidRPr="1528BDB4" w:rsidR="546B6502">
              <w:rPr>
                <w:b w:val="1"/>
                <w:bCs w:val="1"/>
              </w:rPr>
              <w:t xml:space="preserve">to the </w:t>
            </w:r>
            <w:r w:rsidRPr="1528BDB4" w:rsidR="741A2E98">
              <w:rPr>
                <w:b w:val="1"/>
                <w:bCs w:val="1"/>
              </w:rPr>
              <w:t>selection c</w:t>
            </w:r>
            <w:r w:rsidRPr="1528BDB4" w:rsidR="546B6502">
              <w:rPr>
                <w:b w:val="1"/>
                <w:bCs w:val="1"/>
              </w:rPr>
              <w:t>ommittee</w:t>
            </w:r>
            <w:r w:rsidRPr="1528BDB4" w:rsidR="6EBFE9A7">
              <w:rPr>
                <w:b w:val="1"/>
                <w:bCs w:val="1"/>
              </w:rPr>
              <w:t xml:space="preserve"> on </w:t>
            </w:r>
            <w:r w:rsidRPr="1528BDB4" w:rsidR="591A09E7">
              <w:rPr>
                <w:b w:val="1"/>
                <w:bCs w:val="1"/>
              </w:rPr>
              <w:t>October 30?</w:t>
            </w:r>
          </w:p>
        </w:tc>
        <w:tc>
          <w:tcPr>
            <w:tcW w:w="1750" w:type="dxa"/>
            <w:gridSpan w:val="3"/>
            <w:tcBorders>
              <w:top w:val="single" w:color="BFBFBF" w:themeColor="background1" w:themeShade="BF" w:sz="48" w:space="0"/>
              <w:left w:val="single" w:color="BFBFBF" w:themeColor="background1" w:themeShade="BF" w:sz="48" w:space="0"/>
              <w:bottom w:val="single" w:color="BFBFBF" w:themeColor="background1" w:themeShade="BF" w:sz="48" w:space="0"/>
              <w:right w:val="single" w:color="BFBFBF" w:themeColor="background1" w:themeShade="BF" w:sz="48" w:space="0"/>
            </w:tcBorders>
            <w:tcMar/>
            <w:vAlign w:val="center"/>
          </w:tcPr>
          <w:p w:rsidR="000467B9" w:rsidP="007C1384" w:rsidRDefault="000467B9" w14:paraId="72FB9F0D" w14:textId="77777777">
            <w:pPr>
              <w:jc w:val="center"/>
            </w:pPr>
          </w:p>
        </w:tc>
      </w:tr>
    </w:tbl>
    <w:p w:rsidR="641A7CA5" w:rsidP="596345D1" w:rsidRDefault="641A7CA5" w14:paraId="7B67935A" w14:textId="2E69ADE7">
      <w:pPr>
        <w:jc w:val="both"/>
      </w:pPr>
    </w:p>
    <w:tbl>
      <w:tblPr>
        <w:tblStyle w:val="TableGrid"/>
        <w:tblW w:w="0" w:type="auto"/>
        <w:tblLook w:val="04A0" w:firstRow="1" w:lastRow="0" w:firstColumn="1" w:lastColumn="0" w:noHBand="0" w:noVBand="1"/>
      </w:tblPr>
      <w:tblGrid>
        <w:gridCol w:w="9360"/>
      </w:tblGrid>
      <w:tr w:rsidR="006860B7" w:rsidTr="641A7CA5" w14:paraId="25AE4A91" w14:textId="77777777">
        <w:tc>
          <w:tcPr>
            <w:tcW w:w="9738" w:type="dxa"/>
            <w:tcBorders>
              <w:top w:val="nil"/>
              <w:left w:val="nil"/>
              <w:right w:val="nil"/>
            </w:tcBorders>
            <w:vAlign w:val="bottom"/>
          </w:tcPr>
          <w:p w:rsidR="006860B7" w:rsidP="641A7CA5" w:rsidRDefault="383A62B6" w14:paraId="566FF1BE" w14:textId="02924C45">
            <w:pPr>
              <w:keepNext/>
              <w:spacing w:line="276" w:lineRule="auto"/>
              <w:rPr>
                <w:b/>
                <w:bCs/>
                <w:sz w:val="28"/>
                <w:szCs w:val="28"/>
              </w:rPr>
            </w:pPr>
            <w:r w:rsidRPr="641A7CA5">
              <w:rPr>
                <w:b/>
                <w:bCs/>
                <w:sz w:val="28"/>
                <w:szCs w:val="28"/>
              </w:rPr>
              <w:t>Summary</w:t>
            </w:r>
          </w:p>
          <w:p w:rsidRPr="00B307C2" w:rsidR="006860B7" w:rsidP="00216652" w:rsidRDefault="1FC551C3" w14:paraId="2E5FA0F3" w14:textId="360775F1">
            <w:pPr>
              <w:keepNext/>
              <w:contextualSpacing/>
              <w:rPr>
                <w:b/>
                <w:bCs/>
                <w:i/>
                <w:iCs/>
              </w:rPr>
            </w:pPr>
            <w:r w:rsidRPr="641A7CA5">
              <w:rPr>
                <w:i/>
                <w:iCs/>
              </w:rPr>
              <w:t>S</w:t>
            </w:r>
            <w:r w:rsidRPr="641A7CA5" w:rsidR="6F8CBDC8">
              <w:rPr>
                <w:i/>
                <w:iCs/>
              </w:rPr>
              <w:t>hare a summary</w:t>
            </w:r>
            <w:r w:rsidRPr="641A7CA5">
              <w:rPr>
                <w:i/>
                <w:iCs/>
              </w:rPr>
              <w:t xml:space="preserve"> of the request</w:t>
            </w:r>
            <w:r w:rsidRPr="641A7CA5" w:rsidR="01404E13">
              <w:rPr>
                <w:i/>
                <w:iCs/>
              </w:rPr>
              <w:t>, intended impact,</w:t>
            </w:r>
            <w:r w:rsidRPr="641A7CA5">
              <w:rPr>
                <w:i/>
                <w:iCs/>
              </w:rPr>
              <w:t xml:space="preserve"> and </w:t>
            </w:r>
            <w:r w:rsidRPr="641A7CA5" w:rsidR="6F8CBDC8">
              <w:rPr>
                <w:i/>
                <w:iCs/>
              </w:rPr>
              <w:t xml:space="preserve">what makes it unique, innovative, </w:t>
            </w:r>
            <w:r w:rsidRPr="641A7CA5" w:rsidR="7A75F4E5">
              <w:rPr>
                <w:i/>
                <w:iCs/>
              </w:rPr>
              <w:t>or entrepreneurial</w:t>
            </w:r>
            <w:r w:rsidRPr="641A7CA5" w:rsidR="2F95F23C">
              <w:rPr>
                <w:i/>
                <w:iCs/>
              </w:rPr>
              <w:t>.</w:t>
            </w:r>
            <w:r w:rsidRPr="641A7CA5" w:rsidR="77A6AE78">
              <w:rPr>
                <w:i/>
                <w:iCs/>
              </w:rPr>
              <w:t xml:space="preserve"> </w:t>
            </w:r>
            <w:r w:rsidRPr="641A7CA5" w:rsidR="69AED177">
              <w:rPr>
                <w:i/>
                <w:iCs/>
              </w:rPr>
              <w:t>No more than 500</w:t>
            </w:r>
            <w:r w:rsidRPr="641A7CA5" w:rsidR="0C14CED4">
              <w:rPr>
                <w:i/>
                <w:iCs/>
              </w:rPr>
              <w:t xml:space="preserve"> words.</w:t>
            </w:r>
            <w:r w:rsidRPr="641A7CA5" w:rsidR="77A6AE78">
              <w:rPr>
                <w:i/>
                <w:iCs/>
              </w:rPr>
              <w:t xml:space="preserve">                                                                                           </w:t>
            </w:r>
          </w:p>
        </w:tc>
      </w:tr>
      <w:tr w:rsidR="0064439C" w:rsidTr="641A7CA5" w14:paraId="39773D13" w14:textId="77777777">
        <w:trPr>
          <w:trHeight w:val="818"/>
        </w:trPr>
        <w:tc>
          <w:tcPr>
            <w:tcW w:w="9738" w:type="dxa"/>
            <w:tcBorders>
              <w:top w:val="single" w:color="BFBFBF" w:themeColor="background1" w:themeShade="BF" w:sz="48" w:space="0"/>
              <w:left w:val="single" w:color="BFBFBF" w:themeColor="background1" w:themeShade="BF" w:sz="48" w:space="0"/>
              <w:bottom w:val="single" w:color="BFBFBF" w:themeColor="background1" w:themeShade="BF" w:sz="48" w:space="0"/>
              <w:right w:val="single" w:color="BFBFBF" w:themeColor="background1" w:themeShade="BF" w:sz="48" w:space="0"/>
            </w:tcBorders>
          </w:tcPr>
          <w:p w:rsidR="00C03407" w:rsidP="004459E1" w:rsidRDefault="00C03407" w14:paraId="1574B603" w14:textId="0A7A53DD">
            <w:pPr>
              <w:keepNext/>
              <w:spacing w:before="120" w:line="276" w:lineRule="auto"/>
            </w:pPr>
          </w:p>
        </w:tc>
      </w:tr>
    </w:tbl>
    <w:p w:rsidR="009B4695" w:rsidP="006860B7" w:rsidRDefault="009B4695" w14:paraId="0945C57E" w14:textId="274ED0DD"/>
    <w:tbl>
      <w:tblPr>
        <w:tblStyle w:val="TableGrid"/>
        <w:tblW w:w="9738" w:type="dxa"/>
        <w:tblLook w:val="04A0" w:firstRow="1" w:lastRow="0" w:firstColumn="1" w:lastColumn="0" w:noHBand="0" w:noVBand="1"/>
      </w:tblPr>
      <w:tblGrid>
        <w:gridCol w:w="9738"/>
      </w:tblGrid>
      <w:tr w:rsidR="006860B7" w:rsidTr="641A7CA5" w14:paraId="2D7C2BB7" w14:textId="77777777">
        <w:tc>
          <w:tcPr>
            <w:tcW w:w="9738" w:type="dxa"/>
            <w:tcBorders>
              <w:top w:val="nil"/>
              <w:left w:val="nil"/>
              <w:right w:val="nil"/>
            </w:tcBorders>
            <w:vAlign w:val="bottom"/>
          </w:tcPr>
          <w:p w:rsidR="006860B7" w:rsidP="641A7CA5" w:rsidRDefault="1FC551C3" w14:paraId="2F90FAE6" w14:textId="77777777">
            <w:pPr>
              <w:keepNext/>
              <w:spacing w:line="276" w:lineRule="auto"/>
              <w:contextualSpacing/>
              <w:rPr>
                <w:b/>
                <w:bCs/>
                <w:sz w:val="28"/>
                <w:szCs w:val="28"/>
              </w:rPr>
            </w:pPr>
            <w:r w:rsidRPr="641A7CA5">
              <w:rPr>
                <w:b/>
                <w:bCs/>
                <w:sz w:val="28"/>
                <w:szCs w:val="28"/>
              </w:rPr>
              <w:lastRenderedPageBreak/>
              <w:t>Goals</w:t>
            </w:r>
          </w:p>
          <w:p w:rsidRPr="00B307C2" w:rsidR="006860B7" w:rsidP="641A7CA5" w:rsidRDefault="1FC551C3" w14:paraId="0C3A23CD" w14:textId="0F92E82E">
            <w:pPr>
              <w:keepNext/>
              <w:spacing w:line="276" w:lineRule="auto"/>
              <w:contextualSpacing/>
              <w:rPr>
                <w:b/>
                <w:bCs/>
                <w:i/>
                <w:iCs/>
              </w:rPr>
            </w:pPr>
            <w:r w:rsidRPr="641A7CA5">
              <w:rPr>
                <w:i/>
                <w:iCs/>
              </w:rPr>
              <w:t>List goals and objectives. For each one, describe how success will be evaluated.</w:t>
            </w:r>
          </w:p>
        </w:tc>
      </w:tr>
      <w:tr w:rsidR="0064439C" w:rsidTr="641A7CA5" w14:paraId="47687AF6" w14:textId="77777777">
        <w:trPr>
          <w:trHeight w:val="818"/>
        </w:trPr>
        <w:tc>
          <w:tcPr>
            <w:tcW w:w="9738" w:type="dxa"/>
            <w:tcBorders>
              <w:top w:val="single" w:color="BFBFBF" w:themeColor="background1" w:themeShade="BF" w:sz="48" w:space="0"/>
              <w:left w:val="single" w:color="BFBFBF" w:themeColor="background1" w:themeShade="BF" w:sz="48" w:space="0"/>
              <w:bottom w:val="single" w:color="BFBFBF" w:themeColor="background1" w:themeShade="BF" w:sz="48" w:space="0"/>
              <w:right w:val="single" w:color="BFBFBF" w:themeColor="background1" w:themeShade="BF" w:sz="48" w:space="0"/>
            </w:tcBorders>
          </w:tcPr>
          <w:p w:rsidR="0064439C" w:rsidP="004459E1" w:rsidRDefault="0064439C" w14:paraId="4ABCC899" w14:textId="77777777">
            <w:pPr>
              <w:keepNext/>
              <w:spacing w:before="120" w:line="276" w:lineRule="auto"/>
            </w:pPr>
          </w:p>
        </w:tc>
      </w:tr>
    </w:tbl>
    <w:p w:rsidR="009B4695" w:rsidP="009B4695" w:rsidRDefault="009B4695" w14:paraId="774EA7AC" w14:textId="1F8365C6">
      <w:pPr>
        <w:ind w:left="1980" w:hanging="1980"/>
      </w:pPr>
    </w:p>
    <w:tbl>
      <w:tblPr>
        <w:tblStyle w:val="TableGrid"/>
        <w:tblW w:w="9738" w:type="dxa"/>
        <w:tblLook w:val="04A0" w:firstRow="1" w:lastRow="0" w:firstColumn="1" w:lastColumn="0" w:noHBand="0" w:noVBand="1"/>
      </w:tblPr>
      <w:tblGrid>
        <w:gridCol w:w="9738"/>
      </w:tblGrid>
      <w:tr w:rsidR="006860B7" w:rsidTr="596345D1" w14:paraId="5230B1CA" w14:textId="77777777">
        <w:tc>
          <w:tcPr>
            <w:tcW w:w="9738" w:type="dxa"/>
            <w:tcBorders>
              <w:top w:val="nil"/>
              <w:left w:val="nil"/>
              <w:right w:val="nil"/>
            </w:tcBorders>
            <w:vAlign w:val="bottom"/>
          </w:tcPr>
          <w:p w:rsidR="006860B7" w:rsidP="641A7CA5" w:rsidRDefault="1FC551C3" w14:paraId="6861AB92" w14:textId="77777777">
            <w:pPr>
              <w:keepNext/>
              <w:spacing w:line="276" w:lineRule="auto"/>
              <w:contextualSpacing/>
              <w:rPr>
                <w:b/>
                <w:bCs/>
                <w:sz w:val="28"/>
                <w:szCs w:val="28"/>
              </w:rPr>
            </w:pPr>
            <w:r w:rsidRPr="641A7CA5">
              <w:rPr>
                <w:b/>
                <w:bCs/>
                <w:sz w:val="28"/>
                <w:szCs w:val="28"/>
              </w:rPr>
              <w:t>Collaboration</w:t>
            </w:r>
          </w:p>
          <w:p w:rsidRPr="00B307C2" w:rsidR="006860B7" w:rsidP="641A7CA5" w:rsidRDefault="1FC551C3" w14:paraId="722D62B5" w14:textId="526EACAC">
            <w:pPr>
              <w:keepNext/>
              <w:spacing w:line="276" w:lineRule="auto"/>
              <w:contextualSpacing/>
              <w:rPr>
                <w:b/>
                <w:bCs/>
                <w:i/>
                <w:iCs/>
              </w:rPr>
            </w:pPr>
            <w:r w:rsidRPr="641A7CA5">
              <w:rPr>
                <w:i/>
                <w:iCs/>
              </w:rPr>
              <w:t>List any</w:t>
            </w:r>
            <w:r w:rsidRPr="641A7CA5" w:rsidR="753E7EFA">
              <w:rPr>
                <w:i/>
                <w:iCs/>
              </w:rPr>
              <w:t xml:space="preserve"> potential</w:t>
            </w:r>
            <w:r w:rsidRPr="641A7CA5">
              <w:rPr>
                <w:i/>
                <w:iCs/>
              </w:rPr>
              <w:t xml:space="preserve"> partners and their project roles.</w:t>
            </w:r>
          </w:p>
        </w:tc>
      </w:tr>
      <w:tr w:rsidR="0064439C" w:rsidTr="596345D1" w14:paraId="7D254193" w14:textId="77777777">
        <w:trPr>
          <w:trHeight w:val="818"/>
        </w:trPr>
        <w:tc>
          <w:tcPr>
            <w:tcW w:w="9738" w:type="dxa"/>
            <w:tcBorders>
              <w:top w:val="single" w:color="BFBFBF" w:themeColor="background1" w:themeShade="BF" w:sz="48" w:space="0"/>
              <w:left w:val="single" w:color="BFBFBF" w:themeColor="background1" w:themeShade="BF" w:sz="48" w:space="0"/>
              <w:bottom w:val="single" w:color="BFBFBF" w:themeColor="background1" w:themeShade="BF" w:sz="48" w:space="0"/>
              <w:right w:val="single" w:color="BFBFBF" w:themeColor="background1" w:themeShade="BF" w:sz="48" w:space="0"/>
            </w:tcBorders>
          </w:tcPr>
          <w:p w:rsidR="000063C5" w:rsidP="000063C5" w:rsidRDefault="000063C5" w14:paraId="5FCAAB94" w14:textId="6329E78F">
            <w:pPr>
              <w:keepNext/>
              <w:spacing w:before="120"/>
            </w:pPr>
          </w:p>
        </w:tc>
      </w:tr>
    </w:tbl>
    <w:p w:rsidR="596345D1" w:rsidP="596345D1" w:rsidRDefault="596345D1" w14:paraId="358F222B" w14:textId="5254A1D8">
      <w:pPr>
        <w:spacing w:afterAutospacing="1"/>
        <w:contextualSpacing/>
        <w:rPr>
          <w:b/>
          <w:bCs/>
          <w:sz w:val="32"/>
          <w:szCs w:val="32"/>
        </w:rPr>
      </w:pPr>
    </w:p>
    <w:p w:rsidRPr="004376CB" w:rsidR="004376CB" w:rsidP="596345D1" w:rsidRDefault="004376CB" w14:paraId="6731A275" w14:textId="65755573">
      <w:pPr>
        <w:spacing w:afterAutospacing="1"/>
        <w:contextualSpacing/>
        <w:rPr>
          <w:sz w:val="32"/>
          <w:szCs w:val="32"/>
        </w:rPr>
      </w:pPr>
      <w:r w:rsidRPr="596345D1">
        <w:rPr>
          <w:b/>
          <w:bCs/>
          <w:sz w:val="32"/>
          <w:szCs w:val="32"/>
        </w:rPr>
        <w:t>Budget</w:t>
      </w:r>
    </w:p>
    <w:p w:rsidR="00165921" w:rsidP="00216652" w:rsidRDefault="00165921" w14:paraId="57014A1F" w14:textId="39D82ACF">
      <w:pPr>
        <w:spacing w:after="100" w:afterAutospacing="1" w:line="240" w:lineRule="auto"/>
        <w:contextualSpacing/>
        <w:rPr>
          <w:i/>
          <w:iCs/>
        </w:rPr>
      </w:pPr>
      <w:r w:rsidRPr="596345D1">
        <w:rPr>
          <w:i/>
          <w:iCs/>
        </w:rPr>
        <w:t xml:space="preserve">Please fill in the budget </w:t>
      </w:r>
      <w:r w:rsidRPr="596345D1" w:rsidR="75DC0C9F">
        <w:rPr>
          <w:i/>
          <w:iCs/>
        </w:rPr>
        <w:t xml:space="preserve">with </w:t>
      </w:r>
      <w:r w:rsidRPr="596345D1">
        <w:rPr>
          <w:i/>
          <w:iCs/>
        </w:rPr>
        <w:t>line items relevant to your proposal</w:t>
      </w:r>
      <w:r w:rsidRPr="596345D1" w:rsidR="66CD27F2">
        <w:rPr>
          <w:i/>
          <w:iCs/>
        </w:rPr>
        <w:t>, delet</w:t>
      </w:r>
      <w:r w:rsidRPr="596345D1" w:rsidR="0A34EE6C">
        <w:rPr>
          <w:i/>
          <w:iCs/>
        </w:rPr>
        <w:t xml:space="preserve">ing and/or replacing expenses and revenue as appropriate. </w:t>
      </w:r>
    </w:p>
    <w:tbl>
      <w:tblPr>
        <w:tblStyle w:val="TableGrid"/>
        <w:tblW w:w="9990" w:type="dxa"/>
        <w:tblLook w:val="04A0" w:firstRow="1" w:lastRow="0" w:firstColumn="1" w:lastColumn="0" w:noHBand="0" w:noVBand="1"/>
      </w:tblPr>
      <w:tblGrid>
        <w:gridCol w:w="6210"/>
        <w:gridCol w:w="1995"/>
        <w:gridCol w:w="1785"/>
      </w:tblGrid>
      <w:tr w:rsidR="00A16843" w:rsidTr="596345D1" w14:paraId="323361AC" w14:textId="77777777">
        <w:trPr>
          <w:cantSplit/>
          <w:trHeight w:val="300"/>
        </w:trPr>
        <w:tc>
          <w:tcPr>
            <w:tcW w:w="6210" w:type="dxa"/>
            <w:tcBorders>
              <w:top w:val="nil"/>
              <w:left w:val="nil"/>
              <w:right w:val="nil"/>
            </w:tcBorders>
            <w:vAlign w:val="bottom"/>
          </w:tcPr>
          <w:p w:rsidRPr="00956D4A" w:rsidR="00A16843" w:rsidP="596345D1" w:rsidRDefault="3C46F68F" w14:paraId="7D28F5BA" w14:textId="589AD19E">
            <w:pPr>
              <w:spacing w:afterAutospacing="1"/>
              <w:contextualSpacing/>
              <w:rPr>
                <w:b/>
                <w:bCs/>
                <w:sz w:val="28"/>
                <w:szCs w:val="28"/>
              </w:rPr>
            </w:pPr>
            <w:r w:rsidRPr="596345D1">
              <w:rPr>
                <w:b/>
                <w:bCs/>
                <w:sz w:val="28"/>
                <w:szCs w:val="28"/>
              </w:rPr>
              <w:t>Expenses</w:t>
            </w:r>
          </w:p>
        </w:tc>
        <w:tc>
          <w:tcPr>
            <w:tcW w:w="1995" w:type="dxa"/>
            <w:tcBorders>
              <w:top w:val="nil"/>
              <w:left w:val="nil"/>
              <w:right w:val="nil"/>
            </w:tcBorders>
            <w:vAlign w:val="bottom"/>
          </w:tcPr>
          <w:p w:rsidRPr="00956D4A" w:rsidR="00A16843" w:rsidP="596345D1" w:rsidRDefault="3C46F68F" w14:paraId="2767DB28" w14:textId="1E77C874">
            <w:pPr>
              <w:spacing w:afterAutospacing="1"/>
              <w:contextualSpacing/>
              <w:jc w:val="center"/>
              <w:rPr>
                <w:b/>
                <w:bCs/>
              </w:rPr>
            </w:pPr>
            <w:r w:rsidRPr="596345D1">
              <w:rPr>
                <w:b/>
                <w:bCs/>
              </w:rPr>
              <w:t xml:space="preserve">Request from </w:t>
            </w:r>
            <w:r w:rsidRPr="596345D1" w:rsidR="6DE5AE3B">
              <w:rPr>
                <w:b/>
                <w:bCs/>
              </w:rPr>
              <w:t>Gerson</w:t>
            </w:r>
            <w:r w:rsidRPr="596345D1">
              <w:rPr>
                <w:b/>
                <w:bCs/>
              </w:rPr>
              <w:t xml:space="preserve"> Fund</w:t>
            </w:r>
          </w:p>
        </w:tc>
        <w:tc>
          <w:tcPr>
            <w:tcW w:w="1785" w:type="dxa"/>
            <w:tcBorders>
              <w:top w:val="nil"/>
              <w:left w:val="nil"/>
              <w:right w:val="nil"/>
            </w:tcBorders>
            <w:vAlign w:val="bottom"/>
          </w:tcPr>
          <w:p w:rsidRPr="00956D4A" w:rsidR="00A16843" w:rsidP="596345D1" w:rsidRDefault="3C46F68F" w14:paraId="18FE64E3" w14:textId="2D6B5E80">
            <w:pPr>
              <w:spacing w:afterAutospacing="1"/>
              <w:contextualSpacing/>
              <w:jc w:val="center"/>
              <w:rPr>
                <w:b/>
                <w:bCs/>
              </w:rPr>
            </w:pPr>
            <w:r w:rsidRPr="596345D1">
              <w:rPr>
                <w:b/>
                <w:bCs/>
              </w:rPr>
              <w:t>Total Expense</w:t>
            </w:r>
          </w:p>
        </w:tc>
      </w:tr>
      <w:tr w:rsidRPr="00EA1400" w:rsidR="00A16843" w:rsidTr="596345D1" w14:paraId="65BCCD89" w14:textId="77777777">
        <w:trPr>
          <w:cantSplit/>
          <w:trHeight w:val="300"/>
        </w:trPr>
        <w:tc>
          <w:tcPr>
            <w:tcW w:w="6210" w:type="dxa"/>
            <w:vAlign w:val="center"/>
          </w:tcPr>
          <w:p w:rsidRPr="00EA1400" w:rsidR="00A16843" w:rsidP="00E70BE9" w:rsidRDefault="0061623F" w14:paraId="0A5659E4" w14:textId="393F79E2">
            <w:pPr>
              <w:spacing w:before="120" w:after="120"/>
              <w:rPr>
                <w:sz w:val="20"/>
                <w:szCs w:val="20"/>
              </w:rPr>
            </w:pPr>
            <w:r w:rsidRPr="66367C63">
              <w:rPr>
                <w:sz w:val="20"/>
                <w:szCs w:val="20"/>
              </w:rPr>
              <w:t>Marketing</w:t>
            </w:r>
          </w:p>
        </w:tc>
        <w:tc>
          <w:tcPr>
            <w:tcW w:w="1995" w:type="dxa"/>
            <w:vAlign w:val="center"/>
          </w:tcPr>
          <w:p w:rsidRPr="00EA1400" w:rsidR="00A16843" w:rsidP="004D32B0" w:rsidRDefault="00A16843" w14:paraId="2DC3370D" w14:textId="77777777">
            <w:pPr>
              <w:spacing w:before="120" w:after="120"/>
              <w:jc w:val="center"/>
              <w:rPr>
                <w:sz w:val="20"/>
                <w:szCs w:val="20"/>
              </w:rPr>
            </w:pPr>
          </w:p>
        </w:tc>
        <w:tc>
          <w:tcPr>
            <w:tcW w:w="1785" w:type="dxa"/>
            <w:vAlign w:val="center"/>
          </w:tcPr>
          <w:p w:rsidRPr="00EA1400" w:rsidR="00A16843" w:rsidP="004D32B0" w:rsidRDefault="00A16843" w14:paraId="3523C28B" w14:textId="77777777">
            <w:pPr>
              <w:spacing w:before="120" w:after="120"/>
              <w:jc w:val="center"/>
              <w:rPr>
                <w:sz w:val="20"/>
                <w:szCs w:val="20"/>
              </w:rPr>
            </w:pPr>
          </w:p>
        </w:tc>
      </w:tr>
      <w:tr w:rsidR="66367C63" w:rsidTr="596345D1" w14:paraId="081B94DF" w14:textId="77777777">
        <w:trPr>
          <w:cantSplit/>
          <w:trHeight w:val="300"/>
        </w:trPr>
        <w:tc>
          <w:tcPr>
            <w:tcW w:w="6210" w:type="dxa"/>
            <w:vAlign w:val="center"/>
          </w:tcPr>
          <w:p w:rsidR="0F31EC5B" w:rsidP="00B423A0" w:rsidRDefault="0061623F" w14:paraId="41139F15" w14:textId="49A18926">
            <w:pPr>
              <w:spacing w:before="120" w:after="120"/>
              <w:rPr>
                <w:sz w:val="20"/>
                <w:szCs w:val="20"/>
              </w:rPr>
            </w:pPr>
            <w:r w:rsidRPr="00EA1400">
              <w:rPr>
                <w:sz w:val="20"/>
                <w:szCs w:val="20"/>
              </w:rPr>
              <w:t>Supplies</w:t>
            </w:r>
          </w:p>
        </w:tc>
        <w:tc>
          <w:tcPr>
            <w:tcW w:w="1995" w:type="dxa"/>
            <w:vAlign w:val="center"/>
          </w:tcPr>
          <w:p w:rsidR="66367C63" w:rsidP="00B423A0" w:rsidRDefault="66367C63" w14:paraId="5C67AF0E" w14:textId="5514047C">
            <w:pPr>
              <w:spacing w:before="120" w:after="120"/>
              <w:jc w:val="center"/>
              <w:rPr>
                <w:sz w:val="20"/>
                <w:szCs w:val="20"/>
              </w:rPr>
            </w:pPr>
          </w:p>
        </w:tc>
        <w:tc>
          <w:tcPr>
            <w:tcW w:w="1785" w:type="dxa"/>
            <w:vAlign w:val="center"/>
          </w:tcPr>
          <w:p w:rsidR="66367C63" w:rsidP="00B423A0" w:rsidRDefault="66367C63" w14:paraId="10133180" w14:textId="716F8C37">
            <w:pPr>
              <w:spacing w:before="120" w:after="120"/>
              <w:jc w:val="center"/>
              <w:rPr>
                <w:sz w:val="20"/>
                <w:szCs w:val="20"/>
              </w:rPr>
            </w:pPr>
          </w:p>
        </w:tc>
      </w:tr>
      <w:tr w:rsidRPr="00EA1400" w:rsidR="00A16843" w:rsidTr="596345D1" w14:paraId="34986283" w14:textId="77777777">
        <w:trPr>
          <w:cantSplit/>
          <w:trHeight w:val="300"/>
        </w:trPr>
        <w:tc>
          <w:tcPr>
            <w:tcW w:w="6210" w:type="dxa"/>
            <w:vAlign w:val="center"/>
          </w:tcPr>
          <w:p w:rsidRPr="00EA1400" w:rsidR="00A16843" w:rsidP="00E70BE9" w:rsidRDefault="0061623F" w14:paraId="229D7942" w14:textId="0BA9A7FD">
            <w:pPr>
              <w:spacing w:before="120" w:after="120"/>
              <w:rPr>
                <w:sz w:val="20"/>
                <w:szCs w:val="20"/>
              </w:rPr>
            </w:pPr>
            <w:r>
              <w:rPr>
                <w:sz w:val="20"/>
                <w:szCs w:val="20"/>
              </w:rPr>
              <w:t>Venue/Space Rental</w:t>
            </w:r>
          </w:p>
        </w:tc>
        <w:tc>
          <w:tcPr>
            <w:tcW w:w="1995" w:type="dxa"/>
            <w:vAlign w:val="center"/>
          </w:tcPr>
          <w:p w:rsidRPr="00EA1400" w:rsidR="00A16843" w:rsidP="004D32B0" w:rsidRDefault="00A16843" w14:paraId="0E41AD33" w14:textId="77777777">
            <w:pPr>
              <w:spacing w:before="120" w:after="120"/>
              <w:jc w:val="center"/>
              <w:rPr>
                <w:sz w:val="20"/>
                <w:szCs w:val="20"/>
              </w:rPr>
            </w:pPr>
          </w:p>
        </w:tc>
        <w:tc>
          <w:tcPr>
            <w:tcW w:w="1785" w:type="dxa"/>
            <w:vAlign w:val="center"/>
          </w:tcPr>
          <w:p w:rsidRPr="00EA1400" w:rsidR="00A16843" w:rsidP="004D32B0" w:rsidRDefault="00A16843" w14:paraId="089E374D" w14:textId="77777777">
            <w:pPr>
              <w:spacing w:before="120" w:after="120"/>
              <w:jc w:val="center"/>
              <w:rPr>
                <w:sz w:val="20"/>
                <w:szCs w:val="20"/>
              </w:rPr>
            </w:pPr>
          </w:p>
        </w:tc>
      </w:tr>
      <w:tr w:rsidRPr="00EA1400" w:rsidR="00A16843" w:rsidTr="596345D1" w14:paraId="2593EAE4" w14:textId="77777777">
        <w:trPr>
          <w:cantSplit/>
          <w:trHeight w:val="300"/>
        </w:trPr>
        <w:tc>
          <w:tcPr>
            <w:tcW w:w="6210" w:type="dxa"/>
            <w:vAlign w:val="center"/>
          </w:tcPr>
          <w:p w:rsidRPr="00EA1400" w:rsidR="00A16843" w:rsidP="00E70BE9" w:rsidRDefault="0061623F" w14:paraId="07EB819C" w14:textId="076D5503">
            <w:pPr>
              <w:spacing w:before="120" w:after="120"/>
              <w:rPr>
                <w:sz w:val="20"/>
                <w:szCs w:val="20"/>
              </w:rPr>
            </w:pPr>
            <w:r>
              <w:rPr>
                <w:sz w:val="20"/>
                <w:szCs w:val="20"/>
              </w:rPr>
              <w:t>Food</w:t>
            </w:r>
          </w:p>
        </w:tc>
        <w:tc>
          <w:tcPr>
            <w:tcW w:w="1995" w:type="dxa"/>
            <w:vAlign w:val="center"/>
          </w:tcPr>
          <w:p w:rsidRPr="00EA1400" w:rsidR="00A16843" w:rsidP="004D32B0" w:rsidRDefault="00A16843" w14:paraId="70D7E588" w14:textId="77777777">
            <w:pPr>
              <w:spacing w:before="120" w:after="120"/>
              <w:jc w:val="center"/>
              <w:rPr>
                <w:sz w:val="20"/>
                <w:szCs w:val="20"/>
              </w:rPr>
            </w:pPr>
          </w:p>
        </w:tc>
        <w:tc>
          <w:tcPr>
            <w:tcW w:w="1785" w:type="dxa"/>
            <w:vAlign w:val="center"/>
          </w:tcPr>
          <w:p w:rsidRPr="00EA1400" w:rsidR="00A16843" w:rsidP="004D32B0" w:rsidRDefault="00A16843" w14:paraId="258D8486" w14:textId="77777777">
            <w:pPr>
              <w:spacing w:before="120" w:after="120"/>
              <w:jc w:val="center"/>
              <w:rPr>
                <w:sz w:val="20"/>
                <w:szCs w:val="20"/>
              </w:rPr>
            </w:pPr>
          </w:p>
        </w:tc>
      </w:tr>
      <w:tr w:rsidRPr="00EA1400" w:rsidR="00DB0B4E" w:rsidTr="596345D1" w14:paraId="56AE64DC" w14:textId="77777777">
        <w:trPr>
          <w:cantSplit/>
          <w:trHeight w:val="300"/>
        </w:trPr>
        <w:tc>
          <w:tcPr>
            <w:tcW w:w="6210" w:type="dxa"/>
            <w:vAlign w:val="center"/>
          </w:tcPr>
          <w:p w:rsidRPr="00EA1400" w:rsidR="00DB0B4E" w:rsidP="00E70BE9" w:rsidRDefault="00DB0B4E" w14:paraId="3D0A3E8A" w14:textId="7B603126">
            <w:pPr>
              <w:spacing w:before="120" w:after="120"/>
              <w:rPr>
                <w:sz w:val="20"/>
                <w:szCs w:val="20"/>
              </w:rPr>
            </w:pPr>
            <w:r w:rsidRPr="00DB0B4E">
              <w:rPr>
                <w:sz w:val="20"/>
                <w:szCs w:val="20"/>
              </w:rPr>
              <w:t>Speaker fees, Consultant, etc.</w:t>
            </w:r>
          </w:p>
        </w:tc>
        <w:tc>
          <w:tcPr>
            <w:tcW w:w="1995" w:type="dxa"/>
            <w:vAlign w:val="center"/>
          </w:tcPr>
          <w:p w:rsidRPr="00EA1400" w:rsidR="00DB0B4E" w:rsidP="004D32B0" w:rsidRDefault="00DB0B4E" w14:paraId="4D0E0AE6" w14:textId="77777777">
            <w:pPr>
              <w:spacing w:before="120" w:after="120"/>
              <w:jc w:val="center"/>
              <w:rPr>
                <w:sz w:val="20"/>
                <w:szCs w:val="20"/>
              </w:rPr>
            </w:pPr>
          </w:p>
        </w:tc>
        <w:tc>
          <w:tcPr>
            <w:tcW w:w="1785" w:type="dxa"/>
            <w:vAlign w:val="center"/>
          </w:tcPr>
          <w:p w:rsidRPr="00EA1400" w:rsidR="00DB0B4E" w:rsidP="004D32B0" w:rsidRDefault="00DB0B4E" w14:paraId="2EC5006F" w14:textId="77777777">
            <w:pPr>
              <w:spacing w:before="120" w:after="120"/>
              <w:jc w:val="center"/>
              <w:rPr>
                <w:sz w:val="20"/>
                <w:szCs w:val="20"/>
              </w:rPr>
            </w:pPr>
          </w:p>
        </w:tc>
      </w:tr>
      <w:tr w:rsidRPr="00EA1400" w:rsidR="00956D4A" w:rsidTr="596345D1" w14:paraId="6E3E9601" w14:textId="77777777">
        <w:trPr>
          <w:cantSplit/>
          <w:trHeight w:val="300"/>
        </w:trPr>
        <w:tc>
          <w:tcPr>
            <w:tcW w:w="6210" w:type="dxa"/>
            <w:vAlign w:val="center"/>
          </w:tcPr>
          <w:p w:rsidRPr="00EA1400" w:rsidR="00956D4A" w:rsidP="00E70BE9" w:rsidRDefault="0061623F" w14:paraId="41BF0118" w14:textId="2DAF4D91">
            <w:pPr>
              <w:spacing w:before="120" w:after="120"/>
              <w:rPr>
                <w:sz w:val="20"/>
                <w:szCs w:val="20"/>
              </w:rPr>
            </w:pPr>
            <w:r w:rsidRPr="00EA1400">
              <w:rPr>
                <w:sz w:val="20"/>
                <w:szCs w:val="20"/>
              </w:rPr>
              <w:t>Staff Compensation (inc. taxes, benefits</w:t>
            </w:r>
            <w:r>
              <w:rPr>
                <w:sz w:val="20"/>
                <w:szCs w:val="20"/>
              </w:rPr>
              <w:t xml:space="preserve"> – no more than 20% of total amount requested)</w:t>
            </w:r>
          </w:p>
        </w:tc>
        <w:tc>
          <w:tcPr>
            <w:tcW w:w="1995" w:type="dxa"/>
            <w:vAlign w:val="center"/>
          </w:tcPr>
          <w:p w:rsidRPr="00EA1400" w:rsidR="00956D4A" w:rsidP="004D32B0" w:rsidRDefault="00956D4A" w14:paraId="5799C97D" w14:textId="77777777">
            <w:pPr>
              <w:spacing w:before="120" w:after="120"/>
              <w:jc w:val="center"/>
              <w:rPr>
                <w:sz w:val="20"/>
                <w:szCs w:val="20"/>
              </w:rPr>
            </w:pPr>
          </w:p>
        </w:tc>
        <w:tc>
          <w:tcPr>
            <w:tcW w:w="1785" w:type="dxa"/>
            <w:vAlign w:val="center"/>
          </w:tcPr>
          <w:p w:rsidRPr="00EA1400" w:rsidR="00956D4A" w:rsidP="004D32B0" w:rsidRDefault="00956D4A" w14:paraId="41D39D19" w14:textId="77777777">
            <w:pPr>
              <w:spacing w:before="120" w:after="120"/>
              <w:jc w:val="center"/>
              <w:rPr>
                <w:sz w:val="20"/>
                <w:szCs w:val="20"/>
              </w:rPr>
            </w:pPr>
          </w:p>
        </w:tc>
      </w:tr>
      <w:tr w:rsidRPr="00EA1400" w:rsidR="005250A0" w:rsidTr="596345D1" w14:paraId="68EA04AF" w14:textId="77777777">
        <w:trPr>
          <w:cantSplit/>
          <w:trHeight w:val="300"/>
        </w:trPr>
        <w:tc>
          <w:tcPr>
            <w:tcW w:w="6210" w:type="dxa"/>
            <w:vAlign w:val="center"/>
          </w:tcPr>
          <w:p w:rsidRPr="00EA1400" w:rsidR="005250A0" w:rsidP="00E70BE9" w:rsidRDefault="005250A0" w14:paraId="6E74D445" w14:textId="74C2A861">
            <w:pPr>
              <w:spacing w:before="120" w:after="120"/>
              <w:rPr>
                <w:sz w:val="20"/>
                <w:szCs w:val="20"/>
              </w:rPr>
            </w:pPr>
            <w:r w:rsidRPr="005250A0">
              <w:rPr>
                <w:sz w:val="20"/>
                <w:szCs w:val="20"/>
              </w:rPr>
              <w:t>Additional Security Cost</w:t>
            </w:r>
          </w:p>
        </w:tc>
        <w:tc>
          <w:tcPr>
            <w:tcW w:w="1995" w:type="dxa"/>
            <w:vAlign w:val="center"/>
          </w:tcPr>
          <w:p w:rsidRPr="00EA1400" w:rsidR="005250A0" w:rsidP="004D32B0" w:rsidRDefault="005250A0" w14:paraId="13003EA6" w14:textId="77777777">
            <w:pPr>
              <w:spacing w:before="120" w:after="120"/>
              <w:jc w:val="center"/>
              <w:rPr>
                <w:sz w:val="20"/>
                <w:szCs w:val="20"/>
              </w:rPr>
            </w:pPr>
          </w:p>
        </w:tc>
        <w:tc>
          <w:tcPr>
            <w:tcW w:w="1785" w:type="dxa"/>
            <w:vAlign w:val="center"/>
          </w:tcPr>
          <w:p w:rsidRPr="00EA1400" w:rsidR="005250A0" w:rsidP="004D32B0" w:rsidRDefault="005250A0" w14:paraId="0B702938" w14:textId="77777777">
            <w:pPr>
              <w:spacing w:before="120" w:after="120"/>
              <w:jc w:val="center"/>
              <w:rPr>
                <w:sz w:val="20"/>
                <w:szCs w:val="20"/>
              </w:rPr>
            </w:pPr>
          </w:p>
        </w:tc>
      </w:tr>
      <w:tr w:rsidRPr="00EA1400" w:rsidR="00F76BF3" w:rsidTr="596345D1" w14:paraId="25B26582" w14:textId="77777777">
        <w:trPr>
          <w:cantSplit/>
          <w:trHeight w:val="300"/>
        </w:trPr>
        <w:tc>
          <w:tcPr>
            <w:tcW w:w="6210" w:type="dxa"/>
            <w:vAlign w:val="center"/>
          </w:tcPr>
          <w:p w:rsidRPr="00EA1400" w:rsidR="00F76BF3" w:rsidP="00E70BE9" w:rsidRDefault="00F76BF3" w14:paraId="1988FD42" w14:textId="47ECF3C8">
            <w:pPr>
              <w:spacing w:before="120" w:after="120"/>
              <w:rPr>
                <w:sz w:val="20"/>
                <w:szCs w:val="20"/>
              </w:rPr>
            </w:pPr>
            <w:r w:rsidRPr="00F76BF3">
              <w:rPr>
                <w:sz w:val="20"/>
                <w:szCs w:val="20"/>
              </w:rPr>
              <w:t>Additional Insurance (Please specify):</w:t>
            </w:r>
          </w:p>
        </w:tc>
        <w:tc>
          <w:tcPr>
            <w:tcW w:w="1995" w:type="dxa"/>
            <w:vAlign w:val="center"/>
          </w:tcPr>
          <w:p w:rsidRPr="00EA1400" w:rsidR="00F76BF3" w:rsidP="004D32B0" w:rsidRDefault="00F76BF3" w14:paraId="37688E77" w14:textId="77777777">
            <w:pPr>
              <w:spacing w:before="120" w:after="120"/>
              <w:jc w:val="center"/>
              <w:rPr>
                <w:sz w:val="20"/>
                <w:szCs w:val="20"/>
              </w:rPr>
            </w:pPr>
          </w:p>
        </w:tc>
        <w:tc>
          <w:tcPr>
            <w:tcW w:w="1785" w:type="dxa"/>
            <w:vAlign w:val="center"/>
          </w:tcPr>
          <w:p w:rsidRPr="00EA1400" w:rsidR="00F76BF3" w:rsidP="004D32B0" w:rsidRDefault="00F76BF3" w14:paraId="412E3BA1" w14:textId="77777777">
            <w:pPr>
              <w:spacing w:before="120" w:after="120"/>
              <w:jc w:val="center"/>
              <w:rPr>
                <w:sz w:val="20"/>
                <w:szCs w:val="20"/>
              </w:rPr>
            </w:pPr>
          </w:p>
        </w:tc>
      </w:tr>
      <w:tr w:rsidRPr="00EA1400" w:rsidR="00A16843" w:rsidTr="596345D1" w14:paraId="44BD7AA5" w14:textId="77777777">
        <w:trPr>
          <w:cantSplit/>
          <w:trHeight w:val="300"/>
        </w:trPr>
        <w:tc>
          <w:tcPr>
            <w:tcW w:w="6210" w:type="dxa"/>
            <w:tcBorders>
              <w:bottom w:val="single" w:color="auto" w:sz="4" w:space="0"/>
            </w:tcBorders>
            <w:vAlign w:val="center"/>
          </w:tcPr>
          <w:p w:rsidRPr="00EA1400" w:rsidR="00A16843" w:rsidP="00E70BE9" w:rsidRDefault="379FE9E8" w14:paraId="74889F8A" w14:textId="3A36C857">
            <w:pPr>
              <w:spacing w:before="120" w:after="120"/>
              <w:rPr>
                <w:sz w:val="20"/>
                <w:szCs w:val="20"/>
              </w:rPr>
            </w:pPr>
            <w:r w:rsidRPr="66367C63">
              <w:rPr>
                <w:sz w:val="20"/>
                <w:szCs w:val="20"/>
              </w:rPr>
              <w:t>Other</w:t>
            </w:r>
            <w:r w:rsidR="007056D2">
              <w:rPr>
                <w:sz w:val="20"/>
                <w:szCs w:val="20"/>
              </w:rPr>
              <w:t xml:space="preserve"> </w:t>
            </w:r>
            <w:r w:rsidR="00D7453C">
              <w:rPr>
                <w:sz w:val="20"/>
                <w:szCs w:val="20"/>
              </w:rPr>
              <w:t>(</w:t>
            </w:r>
            <w:r w:rsidR="00D32DBB">
              <w:rPr>
                <w:sz w:val="20"/>
                <w:szCs w:val="20"/>
              </w:rPr>
              <w:t>P</w:t>
            </w:r>
            <w:r w:rsidR="00D7453C">
              <w:rPr>
                <w:sz w:val="20"/>
                <w:szCs w:val="20"/>
              </w:rPr>
              <w:t xml:space="preserve">lease </w:t>
            </w:r>
            <w:r w:rsidRPr="66367C63">
              <w:rPr>
                <w:sz w:val="20"/>
                <w:szCs w:val="20"/>
              </w:rPr>
              <w:t>specify</w:t>
            </w:r>
            <w:r w:rsidR="00D7453C">
              <w:rPr>
                <w:sz w:val="20"/>
                <w:szCs w:val="20"/>
              </w:rPr>
              <w:t>)</w:t>
            </w:r>
            <w:r w:rsidR="0005356C">
              <w:rPr>
                <w:sz w:val="20"/>
                <w:szCs w:val="20"/>
              </w:rPr>
              <w:t>:</w:t>
            </w:r>
          </w:p>
        </w:tc>
        <w:tc>
          <w:tcPr>
            <w:tcW w:w="1995" w:type="dxa"/>
            <w:tcBorders>
              <w:bottom w:val="single" w:color="auto" w:sz="4" w:space="0"/>
            </w:tcBorders>
            <w:vAlign w:val="center"/>
          </w:tcPr>
          <w:p w:rsidRPr="00EA1400" w:rsidR="00A16843" w:rsidP="004D32B0" w:rsidRDefault="00A16843" w14:paraId="385D6FD6" w14:textId="77777777">
            <w:pPr>
              <w:spacing w:before="120" w:after="120"/>
              <w:jc w:val="center"/>
              <w:rPr>
                <w:sz w:val="20"/>
                <w:szCs w:val="20"/>
              </w:rPr>
            </w:pPr>
          </w:p>
        </w:tc>
        <w:tc>
          <w:tcPr>
            <w:tcW w:w="1785" w:type="dxa"/>
            <w:tcBorders>
              <w:bottom w:val="single" w:color="auto" w:sz="4" w:space="0"/>
            </w:tcBorders>
            <w:vAlign w:val="center"/>
          </w:tcPr>
          <w:p w:rsidRPr="00EA1400" w:rsidR="00A16843" w:rsidP="004D32B0" w:rsidRDefault="00A16843" w14:paraId="73984493" w14:textId="77777777">
            <w:pPr>
              <w:spacing w:before="120" w:after="120"/>
              <w:jc w:val="center"/>
              <w:rPr>
                <w:sz w:val="20"/>
                <w:szCs w:val="20"/>
              </w:rPr>
            </w:pPr>
          </w:p>
        </w:tc>
      </w:tr>
      <w:tr w:rsidRPr="00EA1400" w:rsidR="0005356C" w:rsidTr="596345D1" w14:paraId="7961B945" w14:textId="77777777">
        <w:trPr>
          <w:cantSplit/>
          <w:trHeight w:val="300"/>
        </w:trPr>
        <w:tc>
          <w:tcPr>
            <w:tcW w:w="6210" w:type="dxa"/>
            <w:tcBorders>
              <w:bottom w:val="single" w:color="auto" w:sz="4" w:space="0"/>
            </w:tcBorders>
            <w:vAlign w:val="center"/>
          </w:tcPr>
          <w:p w:rsidRPr="66367C63" w:rsidR="0005356C" w:rsidP="00E70BE9" w:rsidRDefault="0005356C" w14:paraId="1CA64430" w14:textId="77777777">
            <w:pPr>
              <w:spacing w:before="120" w:after="120"/>
              <w:rPr>
                <w:sz w:val="20"/>
                <w:szCs w:val="20"/>
              </w:rPr>
            </w:pPr>
          </w:p>
        </w:tc>
        <w:tc>
          <w:tcPr>
            <w:tcW w:w="1995" w:type="dxa"/>
            <w:tcBorders>
              <w:bottom w:val="single" w:color="auto" w:sz="4" w:space="0"/>
            </w:tcBorders>
            <w:vAlign w:val="center"/>
          </w:tcPr>
          <w:p w:rsidRPr="00EA1400" w:rsidR="0005356C" w:rsidP="004D32B0" w:rsidRDefault="0005356C" w14:paraId="3192B53D" w14:textId="77777777">
            <w:pPr>
              <w:spacing w:before="120" w:after="120"/>
              <w:jc w:val="center"/>
              <w:rPr>
                <w:sz w:val="20"/>
                <w:szCs w:val="20"/>
              </w:rPr>
            </w:pPr>
          </w:p>
        </w:tc>
        <w:tc>
          <w:tcPr>
            <w:tcW w:w="1785" w:type="dxa"/>
            <w:tcBorders>
              <w:bottom w:val="single" w:color="auto" w:sz="4" w:space="0"/>
            </w:tcBorders>
            <w:vAlign w:val="center"/>
          </w:tcPr>
          <w:p w:rsidRPr="00EA1400" w:rsidR="0005356C" w:rsidP="004D32B0" w:rsidRDefault="0005356C" w14:paraId="643FA9CB" w14:textId="77777777">
            <w:pPr>
              <w:spacing w:before="120" w:after="120"/>
              <w:jc w:val="center"/>
              <w:rPr>
                <w:sz w:val="20"/>
                <w:szCs w:val="20"/>
              </w:rPr>
            </w:pPr>
          </w:p>
        </w:tc>
      </w:tr>
      <w:tr w:rsidRPr="00EA1400" w:rsidR="0005356C" w:rsidTr="596345D1" w14:paraId="4C646087" w14:textId="77777777">
        <w:trPr>
          <w:cantSplit/>
          <w:trHeight w:val="300"/>
        </w:trPr>
        <w:tc>
          <w:tcPr>
            <w:tcW w:w="6210" w:type="dxa"/>
            <w:tcBorders>
              <w:bottom w:val="single" w:color="auto" w:sz="4" w:space="0"/>
            </w:tcBorders>
            <w:vAlign w:val="center"/>
          </w:tcPr>
          <w:p w:rsidRPr="66367C63" w:rsidR="0005356C" w:rsidP="00E70BE9" w:rsidRDefault="0005356C" w14:paraId="2224A544" w14:textId="77777777">
            <w:pPr>
              <w:spacing w:before="120" w:after="120"/>
              <w:rPr>
                <w:sz w:val="20"/>
                <w:szCs w:val="20"/>
              </w:rPr>
            </w:pPr>
          </w:p>
        </w:tc>
        <w:tc>
          <w:tcPr>
            <w:tcW w:w="1995" w:type="dxa"/>
            <w:tcBorders>
              <w:bottom w:val="single" w:color="auto" w:sz="4" w:space="0"/>
            </w:tcBorders>
            <w:vAlign w:val="center"/>
          </w:tcPr>
          <w:p w:rsidRPr="00EA1400" w:rsidR="0005356C" w:rsidP="004D32B0" w:rsidRDefault="0005356C" w14:paraId="72E4E3F0" w14:textId="77777777">
            <w:pPr>
              <w:spacing w:before="120" w:after="120"/>
              <w:jc w:val="center"/>
              <w:rPr>
                <w:sz w:val="20"/>
                <w:szCs w:val="20"/>
              </w:rPr>
            </w:pPr>
          </w:p>
        </w:tc>
        <w:tc>
          <w:tcPr>
            <w:tcW w:w="1785" w:type="dxa"/>
            <w:tcBorders>
              <w:bottom w:val="single" w:color="auto" w:sz="4" w:space="0"/>
            </w:tcBorders>
            <w:vAlign w:val="center"/>
          </w:tcPr>
          <w:p w:rsidRPr="00EA1400" w:rsidR="0005356C" w:rsidP="004D32B0" w:rsidRDefault="0005356C" w14:paraId="52095DE8" w14:textId="77777777">
            <w:pPr>
              <w:spacing w:before="120" w:after="120"/>
              <w:jc w:val="center"/>
              <w:rPr>
                <w:sz w:val="20"/>
                <w:szCs w:val="20"/>
              </w:rPr>
            </w:pPr>
          </w:p>
        </w:tc>
      </w:tr>
      <w:tr w:rsidRPr="004E129C" w:rsidR="004E129C" w:rsidTr="596345D1" w14:paraId="12DB8884" w14:textId="77777777">
        <w:trPr>
          <w:cantSplit/>
          <w:trHeight w:val="300"/>
        </w:trPr>
        <w:tc>
          <w:tcPr>
            <w:tcW w:w="6210" w:type="dxa"/>
            <w:tcBorders>
              <w:left w:val="single" w:color="auto" w:sz="4" w:space="0"/>
              <w:bottom w:val="single" w:color="auto" w:sz="4" w:space="0"/>
              <w:right w:val="single" w:color="auto" w:sz="4" w:space="0"/>
            </w:tcBorders>
            <w:vAlign w:val="center"/>
          </w:tcPr>
          <w:p w:rsidRPr="004E129C" w:rsidR="004E129C" w:rsidP="00E70BE9" w:rsidRDefault="004E129C" w14:paraId="2B30E40F" w14:textId="6D350ECC">
            <w:pPr>
              <w:spacing w:before="120" w:after="120"/>
              <w:rPr>
                <w:b/>
                <w:bCs/>
                <w:sz w:val="24"/>
                <w:szCs w:val="24"/>
              </w:rPr>
            </w:pPr>
            <w:r w:rsidRPr="004E129C">
              <w:rPr>
                <w:b/>
                <w:bCs/>
                <w:sz w:val="24"/>
                <w:szCs w:val="24"/>
              </w:rPr>
              <w:t>Total Expenses</w:t>
            </w:r>
          </w:p>
        </w:tc>
        <w:tc>
          <w:tcPr>
            <w:tcW w:w="1995" w:type="dxa"/>
            <w:tcBorders>
              <w:left w:val="single" w:color="auto" w:sz="4" w:space="0"/>
              <w:bottom w:val="single" w:color="auto" w:sz="4" w:space="0"/>
              <w:right w:val="single" w:color="auto" w:sz="4" w:space="0"/>
            </w:tcBorders>
            <w:vAlign w:val="center"/>
          </w:tcPr>
          <w:p w:rsidRPr="004E129C" w:rsidR="004E129C" w:rsidP="004D32B0" w:rsidRDefault="004E129C" w14:paraId="0DA9D9BC" w14:textId="77777777">
            <w:pPr>
              <w:spacing w:before="120" w:after="120"/>
              <w:jc w:val="center"/>
              <w:rPr>
                <w:b/>
                <w:bCs/>
                <w:sz w:val="24"/>
                <w:szCs w:val="24"/>
              </w:rPr>
            </w:pPr>
          </w:p>
        </w:tc>
        <w:tc>
          <w:tcPr>
            <w:tcW w:w="1785" w:type="dxa"/>
            <w:tcBorders>
              <w:left w:val="single" w:color="auto" w:sz="4" w:space="0"/>
              <w:bottom w:val="single" w:color="auto" w:sz="4" w:space="0"/>
              <w:right w:val="single" w:color="auto" w:sz="4" w:space="0"/>
            </w:tcBorders>
            <w:vAlign w:val="center"/>
          </w:tcPr>
          <w:p w:rsidRPr="004E129C" w:rsidR="004E129C" w:rsidP="004D32B0" w:rsidRDefault="004E129C" w14:paraId="4812C34F" w14:textId="77777777">
            <w:pPr>
              <w:spacing w:before="120" w:after="120"/>
              <w:jc w:val="center"/>
              <w:rPr>
                <w:b/>
                <w:bCs/>
                <w:sz w:val="24"/>
                <w:szCs w:val="24"/>
              </w:rPr>
            </w:pPr>
          </w:p>
        </w:tc>
      </w:tr>
      <w:tr w:rsidRPr="004D32B0" w:rsidR="00E852A6" w:rsidTr="596345D1" w14:paraId="6448331E" w14:textId="77777777">
        <w:trPr>
          <w:cantSplit/>
          <w:trHeight w:val="300"/>
        </w:trPr>
        <w:tc>
          <w:tcPr>
            <w:tcW w:w="9990" w:type="dxa"/>
            <w:gridSpan w:val="3"/>
            <w:tcBorders>
              <w:left w:val="nil"/>
              <w:bottom w:val="nil"/>
              <w:right w:val="nil"/>
            </w:tcBorders>
            <w:vAlign w:val="center"/>
          </w:tcPr>
          <w:p w:rsidRPr="004D32B0" w:rsidR="00E852A6" w:rsidP="00E852A6" w:rsidRDefault="00E852A6" w14:paraId="294C0428" w14:textId="0DCD8F23">
            <w:pPr>
              <w:spacing w:line="360" w:lineRule="auto"/>
              <w:jc w:val="right"/>
              <w:rPr>
                <w:b/>
                <w:bCs/>
                <w:sz w:val="8"/>
                <w:szCs w:val="8"/>
              </w:rPr>
            </w:pPr>
          </w:p>
        </w:tc>
      </w:tr>
      <w:tr w:rsidRPr="004E129C" w:rsidR="00E22592" w:rsidTr="596345D1" w14:paraId="7D18877F" w14:textId="77777777">
        <w:trPr>
          <w:gridAfter w:val="1"/>
          <w:wAfter w:w="1785" w:type="dxa"/>
          <w:cantSplit/>
          <w:trHeight w:val="300"/>
        </w:trPr>
        <w:tc>
          <w:tcPr>
            <w:tcW w:w="6210" w:type="dxa"/>
            <w:tcBorders>
              <w:top w:val="nil"/>
              <w:left w:val="nil"/>
              <w:bottom w:val="single" w:color="auto" w:sz="4" w:space="0"/>
              <w:right w:val="nil"/>
            </w:tcBorders>
            <w:vAlign w:val="center"/>
          </w:tcPr>
          <w:p w:rsidRPr="004E129C" w:rsidR="00E22592" w:rsidP="641A7CA5" w:rsidRDefault="6C619CBA" w14:paraId="592A3CD9" w14:textId="1241D89A">
            <w:pPr>
              <w:spacing w:before="120" w:after="120"/>
              <w:rPr>
                <w:b/>
                <w:bCs/>
                <w:sz w:val="28"/>
                <w:szCs w:val="28"/>
              </w:rPr>
            </w:pPr>
            <w:r w:rsidRPr="641A7CA5">
              <w:rPr>
                <w:b/>
                <w:bCs/>
                <w:sz w:val="28"/>
                <w:szCs w:val="28"/>
              </w:rPr>
              <w:lastRenderedPageBreak/>
              <w:t>Revenue</w:t>
            </w:r>
          </w:p>
        </w:tc>
        <w:tc>
          <w:tcPr>
            <w:tcW w:w="1995" w:type="dxa"/>
            <w:tcBorders>
              <w:top w:val="nil"/>
              <w:left w:val="nil"/>
              <w:bottom w:val="single" w:color="auto" w:sz="4" w:space="0"/>
              <w:right w:val="nil"/>
            </w:tcBorders>
            <w:vAlign w:val="center"/>
          </w:tcPr>
          <w:p w:rsidRPr="004E129C" w:rsidR="00E22592" w:rsidP="641A7CA5" w:rsidRDefault="00E22592" w14:paraId="446D47BE" w14:textId="39A877A5">
            <w:pPr>
              <w:spacing w:line="360" w:lineRule="auto"/>
              <w:jc w:val="center"/>
              <w:rPr>
                <w:b/>
                <w:bCs/>
                <w:color w:val="FFFFFF" w:themeColor="background1"/>
                <w:sz w:val="24"/>
                <w:szCs w:val="24"/>
              </w:rPr>
            </w:pPr>
          </w:p>
        </w:tc>
      </w:tr>
      <w:tr w:rsidRPr="00EA1400" w:rsidR="00E22592" w:rsidTr="596345D1" w14:paraId="4949F196" w14:textId="77777777">
        <w:trPr>
          <w:gridAfter w:val="1"/>
          <w:wAfter w:w="1785" w:type="dxa"/>
          <w:cantSplit/>
          <w:trHeight w:val="300"/>
        </w:trPr>
        <w:tc>
          <w:tcPr>
            <w:tcW w:w="6210" w:type="dxa"/>
            <w:tcBorders>
              <w:left w:val="single" w:color="auto" w:sz="4" w:space="0"/>
              <w:bottom w:val="single" w:color="auto" w:sz="4" w:space="0"/>
              <w:right w:val="single" w:color="auto" w:sz="4" w:space="0"/>
            </w:tcBorders>
            <w:vAlign w:val="center"/>
          </w:tcPr>
          <w:p w:rsidR="00E22592" w:rsidP="00822E02" w:rsidRDefault="00E22592" w14:paraId="21B96B85" w14:textId="367E678C">
            <w:pPr>
              <w:spacing w:before="120" w:after="120"/>
              <w:rPr>
                <w:sz w:val="20"/>
                <w:szCs w:val="20"/>
              </w:rPr>
            </w:pPr>
            <w:r>
              <w:rPr>
                <w:sz w:val="20"/>
                <w:szCs w:val="20"/>
              </w:rPr>
              <w:t>Byron &amp; Dorothy Gerson Innovation Fund</w:t>
            </w:r>
            <w:r w:rsidRPr="00EA1400">
              <w:rPr>
                <w:sz w:val="20"/>
                <w:szCs w:val="20"/>
              </w:rPr>
              <w:t xml:space="preserve"> Grant</w:t>
            </w:r>
          </w:p>
        </w:tc>
        <w:tc>
          <w:tcPr>
            <w:tcW w:w="1995" w:type="dxa"/>
            <w:tcBorders>
              <w:left w:val="single" w:color="auto" w:sz="4" w:space="0"/>
              <w:bottom w:val="single" w:color="auto" w:sz="4" w:space="0"/>
              <w:right w:val="single" w:color="auto" w:sz="4" w:space="0"/>
            </w:tcBorders>
            <w:vAlign w:val="center"/>
          </w:tcPr>
          <w:p w:rsidRPr="00EA1400" w:rsidR="00E22592" w:rsidP="00822E02" w:rsidRDefault="00E22592" w14:paraId="615E97DE" w14:textId="77777777">
            <w:pPr>
              <w:spacing w:before="120" w:after="120"/>
              <w:jc w:val="center"/>
              <w:rPr>
                <w:sz w:val="20"/>
                <w:szCs w:val="20"/>
              </w:rPr>
            </w:pPr>
          </w:p>
        </w:tc>
      </w:tr>
      <w:tr w:rsidRPr="00EA1400" w:rsidR="00E22592" w:rsidTr="596345D1" w14:paraId="53E1F11A" w14:textId="77777777">
        <w:trPr>
          <w:gridAfter w:val="1"/>
          <w:wAfter w:w="1785" w:type="dxa"/>
          <w:cantSplit/>
          <w:trHeight w:val="300"/>
        </w:trPr>
        <w:tc>
          <w:tcPr>
            <w:tcW w:w="6210" w:type="dxa"/>
            <w:tcBorders>
              <w:left w:val="single" w:color="auto" w:sz="4" w:space="0"/>
              <w:bottom w:val="single" w:color="auto" w:sz="4" w:space="0"/>
              <w:right w:val="single" w:color="auto" w:sz="4" w:space="0"/>
            </w:tcBorders>
            <w:vAlign w:val="center"/>
          </w:tcPr>
          <w:p w:rsidRPr="00EA1400" w:rsidR="00E22592" w:rsidP="00822E02" w:rsidRDefault="00E22592" w14:paraId="42AE5269" w14:textId="21EABCA2">
            <w:pPr>
              <w:spacing w:before="120" w:after="120"/>
              <w:rPr>
                <w:sz w:val="20"/>
                <w:szCs w:val="20"/>
              </w:rPr>
            </w:pPr>
            <w:r>
              <w:rPr>
                <w:sz w:val="20"/>
                <w:szCs w:val="20"/>
              </w:rPr>
              <w:t>P</w:t>
            </w:r>
            <w:r w:rsidR="00B423A0">
              <w:rPr>
                <w:sz w:val="20"/>
                <w:szCs w:val="20"/>
              </w:rPr>
              <w:t>rogram P</w:t>
            </w:r>
            <w:r>
              <w:rPr>
                <w:sz w:val="20"/>
                <w:szCs w:val="20"/>
              </w:rPr>
              <w:t>articipant Fees</w:t>
            </w:r>
          </w:p>
        </w:tc>
        <w:tc>
          <w:tcPr>
            <w:tcW w:w="1995" w:type="dxa"/>
            <w:tcBorders>
              <w:left w:val="single" w:color="auto" w:sz="4" w:space="0"/>
              <w:bottom w:val="single" w:color="auto" w:sz="4" w:space="0"/>
              <w:right w:val="single" w:color="auto" w:sz="4" w:space="0"/>
            </w:tcBorders>
            <w:vAlign w:val="center"/>
          </w:tcPr>
          <w:p w:rsidRPr="00EA1400" w:rsidR="00E22592" w:rsidP="00822E02" w:rsidRDefault="00E22592" w14:paraId="349C5831" w14:textId="77777777">
            <w:pPr>
              <w:spacing w:before="120" w:after="120"/>
              <w:jc w:val="center"/>
              <w:rPr>
                <w:sz w:val="20"/>
                <w:szCs w:val="20"/>
              </w:rPr>
            </w:pPr>
          </w:p>
        </w:tc>
      </w:tr>
      <w:tr w:rsidRPr="00EA1400" w:rsidR="00E22592" w:rsidTr="596345D1" w14:paraId="2432522F" w14:textId="77777777">
        <w:trPr>
          <w:gridAfter w:val="1"/>
          <w:wAfter w:w="1785" w:type="dxa"/>
          <w:cantSplit/>
          <w:trHeight w:val="300"/>
        </w:trPr>
        <w:tc>
          <w:tcPr>
            <w:tcW w:w="6210" w:type="dxa"/>
            <w:tcBorders>
              <w:left w:val="single" w:color="auto" w:sz="4" w:space="0"/>
              <w:right w:val="single" w:color="auto" w:sz="4" w:space="0"/>
            </w:tcBorders>
            <w:vAlign w:val="center"/>
          </w:tcPr>
          <w:p w:rsidRPr="00EA1400" w:rsidR="00E22592" w:rsidP="00822E02" w:rsidRDefault="00E22592" w14:paraId="1C6B1C78" w14:textId="77777777">
            <w:pPr>
              <w:spacing w:before="120" w:after="120"/>
              <w:rPr>
                <w:sz w:val="20"/>
                <w:szCs w:val="20"/>
              </w:rPr>
            </w:pPr>
          </w:p>
        </w:tc>
        <w:tc>
          <w:tcPr>
            <w:tcW w:w="1995" w:type="dxa"/>
            <w:tcBorders>
              <w:left w:val="single" w:color="auto" w:sz="4" w:space="0"/>
              <w:right w:val="single" w:color="auto" w:sz="4" w:space="0"/>
            </w:tcBorders>
            <w:vAlign w:val="center"/>
          </w:tcPr>
          <w:p w:rsidRPr="00EA1400" w:rsidR="00E22592" w:rsidP="00822E02" w:rsidRDefault="00E22592" w14:paraId="542FDDB1" w14:textId="77777777">
            <w:pPr>
              <w:spacing w:before="120" w:after="120"/>
              <w:jc w:val="center"/>
              <w:rPr>
                <w:sz w:val="20"/>
                <w:szCs w:val="20"/>
              </w:rPr>
            </w:pPr>
          </w:p>
        </w:tc>
      </w:tr>
      <w:tr w:rsidRPr="00EA1400" w:rsidR="00E22592" w:rsidTr="596345D1" w14:paraId="1B675984" w14:textId="77777777">
        <w:trPr>
          <w:gridAfter w:val="1"/>
          <w:wAfter w:w="1785" w:type="dxa"/>
          <w:cantSplit/>
          <w:trHeight w:val="300"/>
        </w:trPr>
        <w:tc>
          <w:tcPr>
            <w:tcW w:w="6210" w:type="dxa"/>
            <w:tcBorders>
              <w:left w:val="single" w:color="auto" w:sz="4" w:space="0"/>
              <w:right w:val="single" w:color="auto" w:sz="4" w:space="0"/>
            </w:tcBorders>
            <w:vAlign w:val="center"/>
          </w:tcPr>
          <w:p w:rsidRPr="00EA1400" w:rsidR="00E22592" w:rsidP="00822E02" w:rsidRDefault="00E22592" w14:paraId="425EF684" w14:textId="77777777">
            <w:pPr>
              <w:spacing w:before="120" w:after="120"/>
              <w:rPr>
                <w:sz w:val="20"/>
                <w:szCs w:val="20"/>
              </w:rPr>
            </w:pPr>
          </w:p>
        </w:tc>
        <w:tc>
          <w:tcPr>
            <w:tcW w:w="1995" w:type="dxa"/>
            <w:tcBorders>
              <w:left w:val="single" w:color="auto" w:sz="4" w:space="0"/>
              <w:right w:val="single" w:color="auto" w:sz="4" w:space="0"/>
            </w:tcBorders>
            <w:vAlign w:val="center"/>
          </w:tcPr>
          <w:p w:rsidRPr="00EA1400" w:rsidR="00E22592" w:rsidP="00822E02" w:rsidRDefault="00E22592" w14:paraId="502405C9" w14:textId="77777777">
            <w:pPr>
              <w:spacing w:before="120" w:after="120"/>
              <w:jc w:val="center"/>
              <w:rPr>
                <w:sz w:val="20"/>
                <w:szCs w:val="20"/>
              </w:rPr>
            </w:pPr>
          </w:p>
        </w:tc>
      </w:tr>
      <w:tr w:rsidRPr="004D32B0" w:rsidR="00E22592" w:rsidTr="596345D1" w14:paraId="2730C738" w14:textId="77777777">
        <w:trPr>
          <w:gridAfter w:val="1"/>
          <w:wAfter w:w="1785" w:type="dxa"/>
          <w:cantSplit/>
          <w:trHeight w:val="300"/>
        </w:trPr>
        <w:tc>
          <w:tcPr>
            <w:tcW w:w="6210" w:type="dxa"/>
            <w:tcBorders>
              <w:left w:val="single" w:color="auto" w:sz="4" w:space="0"/>
              <w:bottom w:val="single" w:color="auto" w:sz="4" w:space="0"/>
              <w:right w:val="single" w:color="auto" w:sz="4" w:space="0"/>
            </w:tcBorders>
            <w:vAlign w:val="center"/>
          </w:tcPr>
          <w:p w:rsidRPr="004D32B0" w:rsidR="00E22592" w:rsidP="00822E02" w:rsidRDefault="00E22592" w14:paraId="13E5B578" w14:textId="404C99E4">
            <w:pPr>
              <w:spacing w:before="120" w:after="120"/>
              <w:rPr>
                <w:b/>
                <w:bCs/>
                <w:sz w:val="24"/>
                <w:szCs w:val="24"/>
              </w:rPr>
            </w:pPr>
            <w:r w:rsidRPr="004D32B0">
              <w:rPr>
                <w:b/>
                <w:bCs/>
                <w:sz w:val="24"/>
                <w:szCs w:val="24"/>
              </w:rPr>
              <w:t>Total Revenue</w:t>
            </w:r>
          </w:p>
        </w:tc>
        <w:tc>
          <w:tcPr>
            <w:tcW w:w="1995" w:type="dxa"/>
            <w:tcBorders>
              <w:left w:val="single" w:color="auto" w:sz="4" w:space="0"/>
              <w:bottom w:val="single" w:color="auto" w:sz="4" w:space="0"/>
              <w:right w:val="single" w:color="auto" w:sz="4" w:space="0"/>
            </w:tcBorders>
            <w:vAlign w:val="center"/>
          </w:tcPr>
          <w:p w:rsidRPr="004D32B0" w:rsidR="00E22592" w:rsidP="00822E02" w:rsidRDefault="00E22592" w14:paraId="6E6F692C" w14:textId="77777777">
            <w:pPr>
              <w:spacing w:before="120" w:after="120"/>
              <w:jc w:val="center"/>
              <w:rPr>
                <w:b/>
                <w:bCs/>
                <w:sz w:val="24"/>
                <w:szCs w:val="24"/>
              </w:rPr>
            </w:pPr>
          </w:p>
        </w:tc>
      </w:tr>
    </w:tbl>
    <w:p w:rsidRPr="005B5C15" w:rsidR="000D2A60" w:rsidP="0016692D" w:rsidRDefault="000D2A60" w14:paraId="5534A900" w14:textId="77777777"/>
    <w:sectPr w:rsidRPr="005B5C15" w:rsidR="000D2A60" w:rsidSect="00A22D00">
      <w:headerReference w:type="default" r:id="rId12"/>
      <w:footerReference w:type="default" r:id="rId13"/>
      <w:headerReference w:type="first" r:id="rId14"/>
      <w:footerReference w:type="first" r:id="rId15"/>
      <w:pgSz w:w="12240" w:h="15840" w:orient="portrait"/>
      <w:pgMar w:top="1440" w:right="1440" w:bottom="1440" w:left="1440" w:header="720" w:footer="27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2B1" w:rsidP="00C36414" w:rsidRDefault="00B472B1" w14:paraId="1BCA6C27" w14:textId="77777777">
      <w:pPr>
        <w:spacing w:after="0" w:line="240" w:lineRule="auto"/>
      </w:pPr>
      <w:r>
        <w:separator/>
      </w:r>
    </w:p>
  </w:endnote>
  <w:endnote w:type="continuationSeparator" w:id="0">
    <w:p w:rsidR="00B472B1" w:rsidP="00C36414" w:rsidRDefault="00B472B1" w14:paraId="08AA9C91" w14:textId="77777777">
      <w:pPr>
        <w:spacing w:after="0" w:line="240" w:lineRule="auto"/>
      </w:pPr>
      <w:r>
        <w:continuationSeparator/>
      </w:r>
    </w:p>
  </w:endnote>
  <w:endnote w:type="continuationNotice" w:id="1">
    <w:p w:rsidR="00B472B1" w:rsidRDefault="00B472B1" w14:paraId="39A1A07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723401"/>
      <w:docPartObj>
        <w:docPartGallery w:val="Page Numbers (Bottom of Page)"/>
        <w:docPartUnique/>
      </w:docPartObj>
      <w:rPr>
        <w:i w:val="1"/>
        <w:iCs w:val="1"/>
      </w:rPr>
    </w:sdtPr>
    <w:sdtEndPr>
      <w:rPr>
        <w:i w:val="1"/>
        <w:iCs w:val="1"/>
        <w:noProof/>
      </w:rPr>
    </w:sdtEndPr>
    <w:sdtContent>
      <w:p w:rsidRPr="005152E0" w:rsidR="00A22D00" w:rsidP="378BE0DE" w:rsidRDefault="378BE0DE" w14:paraId="73DD6F3C" w14:textId="24516D29">
        <w:pPr>
          <w:pStyle w:val="Footer"/>
          <w:jc w:val="right"/>
          <w:rPr>
            <w:i/>
            <w:iCs/>
            <w:noProof/>
          </w:rPr>
        </w:pPr>
        <w:r w:rsidRPr="378BE0DE">
          <w:rPr>
            <w:i/>
            <w:iCs/>
          </w:rPr>
          <w:t xml:space="preserve">Gerson Innovation Fund Grant Application, page </w:t>
        </w:r>
        <w:r w:rsidRPr="378BE0DE" w:rsidR="00381490">
          <w:rPr>
            <w:i/>
            <w:iCs/>
            <w:noProof/>
          </w:rPr>
          <w:fldChar w:fldCharType="begin"/>
        </w:r>
        <w:r w:rsidRPr="378BE0DE" w:rsidR="00381490">
          <w:rPr>
            <w:i/>
            <w:iCs/>
          </w:rPr>
          <w:instrText xml:space="preserve"> PAGE   \* MERGEFORMAT </w:instrText>
        </w:r>
        <w:r w:rsidRPr="378BE0DE" w:rsidR="00381490">
          <w:rPr>
            <w:i/>
            <w:iCs/>
          </w:rPr>
          <w:fldChar w:fldCharType="separate"/>
        </w:r>
        <w:r w:rsidRPr="378BE0DE">
          <w:rPr>
            <w:i/>
            <w:iCs/>
            <w:noProof/>
          </w:rPr>
          <w:t>2</w:t>
        </w:r>
        <w:r w:rsidRPr="378BE0DE" w:rsidR="00381490">
          <w:rPr>
            <w:i/>
            <w:iCs/>
            <w:noProof/>
          </w:rPr>
          <w:fldChar w:fldCharType="end"/>
        </w:r>
      </w:p>
    </w:sdtContent>
  </w:sdt>
  <w:p w:rsidR="00A22D00" w:rsidRDefault="00A22D00" w14:paraId="110143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641A7CA5" w:rsidTr="641A7CA5" w14:paraId="24DB035E" w14:textId="77777777">
      <w:trPr>
        <w:trHeight w:val="300"/>
      </w:trPr>
      <w:tc>
        <w:tcPr>
          <w:tcW w:w="3455" w:type="dxa"/>
        </w:tcPr>
        <w:p w:rsidR="641A7CA5" w:rsidP="641A7CA5" w:rsidRDefault="641A7CA5" w14:paraId="3E4EC8E4" w14:textId="2A48E862">
          <w:pPr>
            <w:pStyle w:val="Header"/>
            <w:ind w:left="-115"/>
          </w:pPr>
        </w:p>
      </w:tc>
      <w:tc>
        <w:tcPr>
          <w:tcW w:w="3455" w:type="dxa"/>
        </w:tcPr>
        <w:p w:rsidR="641A7CA5" w:rsidP="641A7CA5" w:rsidRDefault="641A7CA5" w14:paraId="07999A74" w14:textId="4C9795BF">
          <w:pPr>
            <w:pStyle w:val="Header"/>
            <w:jc w:val="center"/>
          </w:pPr>
        </w:p>
      </w:tc>
      <w:tc>
        <w:tcPr>
          <w:tcW w:w="3455" w:type="dxa"/>
        </w:tcPr>
        <w:p w:rsidR="641A7CA5" w:rsidP="641A7CA5" w:rsidRDefault="641A7CA5" w14:paraId="077F89BF" w14:textId="2E7CEC7B">
          <w:pPr>
            <w:pStyle w:val="Header"/>
            <w:ind w:right="-115"/>
            <w:jc w:val="right"/>
          </w:pPr>
        </w:p>
      </w:tc>
    </w:tr>
  </w:tbl>
  <w:p w:rsidR="641A7CA5" w:rsidP="641A7CA5" w:rsidRDefault="641A7CA5" w14:paraId="6B927CD2" w14:textId="38421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2B1" w:rsidP="00C36414" w:rsidRDefault="00B472B1" w14:paraId="38E5BCD7" w14:textId="77777777">
      <w:pPr>
        <w:spacing w:after="0" w:line="240" w:lineRule="auto"/>
      </w:pPr>
      <w:r>
        <w:separator/>
      </w:r>
    </w:p>
  </w:footnote>
  <w:footnote w:type="continuationSeparator" w:id="0">
    <w:p w:rsidR="00B472B1" w:rsidP="00C36414" w:rsidRDefault="00B472B1" w14:paraId="360C6C8E" w14:textId="77777777">
      <w:pPr>
        <w:spacing w:after="0" w:line="240" w:lineRule="auto"/>
      </w:pPr>
      <w:r>
        <w:continuationSeparator/>
      </w:r>
    </w:p>
  </w:footnote>
  <w:footnote w:type="continuationNotice" w:id="1">
    <w:p w:rsidR="00B472B1" w:rsidRDefault="00B472B1" w14:paraId="348A4B6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378BE0DE" w:rsidP="641A7CA5" w:rsidRDefault="641A7CA5" w14:paraId="2B2231A0" w14:textId="08548C7E">
    <w:pPr>
      <w:pStyle w:val="Header"/>
      <w:rPr>
        <w:b/>
        <w:bCs/>
        <w:sz w:val="36"/>
        <w:szCs w:val="36"/>
      </w:rPr>
    </w:pPr>
    <w:r>
      <w:rPr>
        <w:noProof/>
      </w:rPr>
      <w:drawing>
        <wp:inline distT="0" distB="0" distL="0" distR="0" wp14:anchorId="473E693C" wp14:editId="1D36AAEE">
          <wp:extent cx="3330412" cy="563090"/>
          <wp:effectExtent l="0" t="0" r="0" b="0"/>
          <wp:docPr id="1830086478" name="Picture 1830086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330412" cy="5630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641A7CA5" w:rsidP="641A7CA5" w:rsidRDefault="641A7CA5" w14:paraId="4B673D41" w14:textId="599F921D">
    <w:pPr>
      <w:pStyle w:val="Header"/>
      <w:jc w:val="center"/>
      <w:rPr>
        <w:b/>
        <w:bCs/>
        <w:sz w:val="36"/>
        <w:szCs w:val="36"/>
      </w:rPr>
    </w:pPr>
    <w:r>
      <w:rPr>
        <w:noProof/>
      </w:rPr>
      <w:drawing>
        <wp:inline distT="0" distB="0" distL="0" distR="0" wp14:anchorId="3049A430" wp14:editId="1DC1CF1F">
          <wp:extent cx="4844887" cy="819150"/>
          <wp:effectExtent l="0" t="0" r="0" b="0"/>
          <wp:docPr id="2000193296" name="Picture 200019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844887"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C486"/>
    <w:multiLevelType w:val="hybridMultilevel"/>
    <w:tmpl w:val="2FD8BBA4"/>
    <w:lvl w:ilvl="0" w:tplc="23FCCCCC">
      <w:start w:val="1"/>
      <w:numFmt w:val="bullet"/>
      <w:lvlText w:val=""/>
      <w:lvlJc w:val="left"/>
      <w:pPr>
        <w:ind w:left="720" w:hanging="360"/>
      </w:pPr>
      <w:rPr>
        <w:rFonts w:hint="default" w:ascii="Symbol" w:hAnsi="Symbol"/>
      </w:rPr>
    </w:lvl>
    <w:lvl w:ilvl="1" w:tplc="48A085B4">
      <w:start w:val="1"/>
      <w:numFmt w:val="bullet"/>
      <w:lvlText w:val="o"/>
      <w:lvlJc w:val="left"/>
      <w:pPr>
        <w:ind w:left="1440" w:hanging="360"/>
      </w:pPr>
      <w:rPr>
        <w:rFonts w:hint="default" w:ascii="Courier New" w:hAnsi="Courier New"/>
      </w:rPr>
    </w:lvl>
    <w:lvl w:ilvl="2" w:tplc="CCF8F8C0">
      <w:start w:val="1"/>
      <w:numFmt w:val="bullet"/>
      <w:lvlText w:val=""/>
      <w:lvlJc w:val="left"/>
      <w:pPr>
        <w:ind w:left="2160" w:hanging="360"/>
      </w:pPr>
      <w:rPr>
        <w:rFonts w:hint="default" w:ascii="Wingdings" w:hAnsi="Wingdings"/>
      </w:rPr>
    </w:lvl>
    <w:lvl w:ilvl="3" w:tplc="809C6CEA">
      <w:start w:val="1"/>
      <w:numFmt w:val="bullet"/>
      <w:lvlText w:val=""/>
      <w:lvlJc w:val="left"/>
      <w:pPr>
        <w:ind w:left="2880" w:hanging="360"/>
      </w:pPr>
      <w:rPr>
        <w:rFonts w:hint="default" w:ascii="Symbol" w:hAnsi="Symbol"/>
      </w:rPr>
    </w:lvl>
    <w:lvl w:ilvl="4" w:tplc="E0A4715C">
      <w:start w:val="1"/>
      <w:numFmt w:val="bullet"/>
      <w:lvlText w:val="o"/>
      <w:lvlJc w:val="left"/>
      <w:pPr>
        <w:ind w:left="3600" w:hanging="360"/>
      </w:pPr>
      <w:rPr>
        <w:rFonts w:hint="default" w:ascii="Courier New" w:hAnsi="Courier New"/>
      </w:rPr>
    </w:lvl>
    <w:lvl w:ilvl="5" w:tplc="6D24555E">
      <w:start w:val="1"/>
      <w:numFmt w:val="bullet"/>
      <w:lvlText w:val=""/>
      <w:lvlJc w:val="left"/>
      <w:pPr>
        <w:ind w:left="4320" w:hanging="360"/>
      </w:pPr>
      <w:rPr>
        <w:rFonts w:hint="default" w:ascii="Wingdings" w:hAnsi="Wingdings"/>
      </w:rPr>
    </w:lvl>
    <w:lvl w:ilvl="6" w:tplc="7898E32A">
      <w:start w:val="1"/>
      <w:numFmt w:val="bullet"/>
      <w:lvlText w:val=""/>
      <w:lvlJc w:val="left"/>
      <w:pPr>
        <w:ind w:left="5040" w:hanging="360"/>
      </w:pPr>
      <w:rPr>
        <w:rFonts w:hint="default" w:ascii="Symbol" w:hAnsi="Symbol"/>
      </w:rPr>
    </w:lvl>
    <w:lvl w:ilvl="7" w:tplc="7416EA26">
      <w:start w:val="1"/>
      <w:numFmt w:val="bullet"/>
      <w:lvlText w:val="o"/>
      <w:lvlJc w:val="left"/>
      <w:pPr>
        <w:ind w:left="5760" w:hanging="360"/>
      </w:pPr>
      <w:rPr>
        <w:rFonts w:hint="default" w:ascii="Courier New" w:hAnsi="Courier New"/>
      </w:rPr>
    </w:lvl>
    <w:lvl w:ilvl="8" w:tplc="5C8CBAC8">
      <w:start w:val="1"/>
      <w:numFmt w:val="bullet"/>
      <w:lvlText w:val=""/>
      <w:lvlJc w:val="left"/>
      <w:pPr>
        <w:ind w:left="6480" w:hanging="360"/>
      </w:pPr>
      <w:rPr>
        <w:rFonts w:hint="default" w:ascii="Wingdings" w:hAnsi="Wingdings"/>
      </w:rPr>
    </w:lvl>
  </w:abstractNum>
  <w:abstractNum w:abstractNumId="1" w15:restartNumberingAfterBreak="0">
    <w:nsid w:val="0F528C3F"/>
    <w:multiLevelType w:val="hybridMultilevel"/>
    <w:tmpl w:val="5142C1F4"/>
    <w:lvl w:ilvl="0" w:tplc="384C2A18">
      <w:start w:val="1"/>
      <w:numFmt w:val="bullet"/>
      <w:lvlText w:val=""/>
      <w:lvlJc w:val="left"/>
      <w:pPr>
        <w:ind w:left="720" w:hanging="360"/>
      </w:pPr>
      <w:rPr>
        <w:rFonts w:hint="default" w:ascii="Symbol" w:hAnsi="Symbol"/>
      </w:rPr>
    </w:lvl>
    <w:lvl w:ilvl="1" w:tplc="68D2C31A">
      <w:start w:val="1"/>
      <w:numFmt w:val="bullet"/>
      <w:lvlText w:val="o"/>
      <w:lvlJc w:val="left"/>
      <w:pPr>
        <w:ind w:left="1440" w:hanging="360"/>
      </w:pPr>
      <w:rPr>
        <w:rFonts w:hint="default" w:ascii="Courier New" w:hAnsi="Courier New"/>
      </w:rPr>
    </w:lvl>
    <w:lvl w:ilvl="2" w:tplc="546E5B7E">
      <w:start w:val="1"/>
      <w:numFmt w:val="bullet"/>
      <w:lvlText w:val=""/>
      <w:lvlJc w:val="left"/>
      <w:pPr>
        <w:ind w:left="2160" w:hanging="360"/>
      </w:pPr>
      <w:rPr>
        <w:rFonts w:hint="default" w:ascii="Wingdings" w:hAnsi="Wingdings"/>
      </w:rPr>
    </w:lvl>
    <w:lvl w:ilvl="3" w:tplc="4F305AC8">
      <w:start w:val="1"/>
      <w:numFmt w:val="bullet"/>
      <w:lvlText w:val=""/>
      <w:lvlJc w:val="left"/>
      <w:pPr>
        <w:ind w:left="2880" w:hanging="360"/>
      </w:pPr>
      <w:rPr>
        <w:rFonts w:hint="default" w:ascii="Symbol" w:hAnsi="Symbol"/>
      </w:rPr>
    </w:lvl>
    <w:lvl w:ilvl="4" w:tplc="098E0C62">
      <w:start w:val="1"/>
      <w:numFmt w:val="bullet"/>
      <w:lvlText w:val="o"/>
      <w:lvlJc w:val="left"/>
      <w:pPr>
        <w:ind w:left="3600" w:hanging="360"/>
      </w:pPr>
      <w:rPr>
        <w:rFonts w:hint="default" w:ascii="Courier New" w:hAnsi="Courier New"/>
      </w:rPr>
    </w:lvl>
    <w:lvl w:ilvl="5" w:tplc="461C28BC">
      <w:start w:val="1"/>
      <w:numFmt w:val="bullet"/>
      <w:lvlText w:val=""/>
      <w:lvlJc w:val="left"/>
      <w:pPr>
        <w:ind w:left="4320" w:hanging="360"/>
      </w:pPr>
      <w:rPr>
        <w:rFonts w:hint="default" w:ascii="Wingdings" w:hAnsi="Wingdings"/>
      </w:rPr>
    </w:lvl>
    <w:lvl w:ilvl="6" w:tplc="0124390E">
      <w:start w:val="1"/>
      <w:numFmt w:val="bullet"/>
      <w:lvlText w:val=""/>
      <w:lvlJc w:val="left"/>
      <w:pPr>
        <w:ind w:left="5040" w:hanging="360"/>
      </w:pPr>
      <w:rPr>
        <w:rFonts w:hint="default" w:ascii="Symbol" w:hAnsi="Symbol"/>
      </w:rPr>
    </w:lvl>
    <w:lvl w:ilvl="7" w:tplc="2CEEFBB8">
      <w:start w:val="1"/>
      <w:numFmt w:val="bullet"/>
      <w:lvlText w:val="o"/>
      <w:lvlJc w:val="left"/>
      <w:pPr>
        <w:ind w:left="5760" w:hanging="360"/>
      </w:pPr>
      <w:rPr>
        <w:rFonts w:hint="default" w:ascii="Courier New" w:hAnsi="Courier New"/>
      </w:rPr>
    </w:lvl>
    <w:lvl w:ilvl="8" w:tplc="62AC0076">
      <w:start w:val="1"/>
      <w:numFmt w:val="bullet"/>
      <w:lvlText w:val=""/>
      <w:lvlJc w:val="left"/>
      <w:pPr>
        <w:ind w:left="6480" w:hanging="360"/>
      </w:pPr>
      <w:rPr>
        <w:rFonts w:hint="default" w:ascii="Wingdings" w:hAnsi="Wingdings"/>
      </w:rPr>
    </w:lvl>
  </w:abstractNum>
  <w:abstractNum w:abstractNumId="2" w15:restartNumberingAfterBreak="0">
    <w:nsid w:val="132CD99D"/>
    <w:multiLevelType w:val="hybridMultilevel"/>
    <w:tmpl w:val="2DD80880"/>
    <w:lvl w:ilvl="0" w:tplc="595C76A8">
      <w:start w:val="1"/>
      <w:numFmt w:val="bullet"/>
      <w:lvlText w:val=""/>
      <w:lvlJc w:val="left"/>
      <w:pPr>
        <w:ind w:left="720" w:hanging="360"/>
      </w:pPr>
      <w:rPr>
        <w:rFonts w:hint="default" w:ascii="Symbol" w:hAnsi="Symbol"/>
      </w:rPr>
    </w:lvl>
    <w:lvl w:ilvl="1" w:tplc="9144786C">
      <w:start w:val="1"/>
      <w:numFmt w:val="bullet"/>
      <w:lvlText w:val="o"/>
      <w:lvlJc w:val="left"/>
      <w:pPr>
        <w:ind w:left="1440" w:hanging="360"/>
      </w:pPr>
      <w:rPr>
        <w:rFonts w:hint="default" w:ascii="Courier New" w:hAnsi="Courier New"/>
      </w:rPr>
    </w:lvl>
    <w:lvl w:ilvl="2" w:tplc="623E840C">
      <w:start w:val="1"/>
      <w:numFmt w:val="bullet"/>
      <w:lvlText w:val=""/>
      <w:lvlJc w:val="left"/>
      <w:pPr>
        <w:ind w:left="2160" w:hanging="360"/>
      </w:pPr>
      <w:rPr>
        <w:rFonts w:hint="default" w:ascii="Wingdings" w:hAnsi="Wingdings"/>
      </w:rPr>
    </w:lvl>
    <w:lvl w:ilvl="3" w:tplc="1F9058C8">
      <w:start w:val="1"/>
      <w:numFmt w:val="bullet"/>
      <w:lvlText w:val=""/>
      <w:lvlJc w:val="left"/>
      <w:pPr>
        <w:ind w:left="2880" w:hanging="360"/>
      </w:pPr>
      <w:rPr>
        <w:rFonts w:hint="default" w:ascii="Symbol" w:hAnsi="Symbol"/>
      </w:rPr>
    </w:lvl>
    <w:lvl w:ilvl="4" w:tplc="49BE6F80">
      <w:start w:val="1"/>
      <w:numFmt w:val="bullet"/>
      <w:lvlText w:val="o"/>
      <w:lvlJc w:val="left"/>
      <w:pPr>
        <w:ind w:left="3600" w:hanging="360"/>
      </w:pPr>
      <w:rPr>
        <w:rFonts w:hint="default" w:ascii="Courier New" w:hAnsi="Courier New"/>
      </w:rPr>
    </w:lvl>
    <w:lvl w:ilvl="5" w:tplc="05DC31E2">
      <w:start w:val="1"/>
      <w:numFmt w:val="bullet"/>
      <w:lvlText w:val=""/>
      <w:lvlJc w:val="left"/>
      <w:pPr>
        <w:ind w:left="4320" w:hanging="360"/>
      </w:pPr>
      <w:rPr>
        <w:rFonts w:hint="default" w:ascii="Wingdings" w:hAnsi="Wingdings"/>
      </w:rPr>
    </w:lvl>
    <w:lvl w:ilvl="6" w:tplc="14E272BA">
      <w:start w:val="1"/>
      <w:numFmt w:val="bullet"/>
      <w:lvlText w:val=""/>
      <w:lvlJc w:val="left"/>
      <w:pPr>
        <w:ind w:left="5040" w:hanging="360"/>
      </w:pPr>
      <w:rPr>
        <w:rFonts w:hint="default" w:ascii="Symbol" w:hAnsi="Symbol"/>
      </w:rPr>
    </w:lvl>
    <w:lvl w:ilvl="7" w:tplc="C47C3D58">
      <w:start w:val="1"/>
      <w:numFmt w:val="bullet"/>
      <w:lvlText w:val="o"/>
      <w:lvlJc w:val="left"/>
      <w:pPr>
        <w:ind w:left="5760" w:hanging="360"/>
      </w:pPr>
      <w:rPr>
        <w:rFonts w:hint="default" w:ascii="Courier New" w:hAnsi="Courier New"/>
      </w:rPr>
    </w:lvl>
    <w:lvl w:ilvl="8" w:tplc="CA4AF2A2">
      <w:start w:val="1"/>
      <w:numFmt w:val="bullet"/>
      <w:lvlText w:val=""/>
      <w:lvlJc w:val="left"/>
      <w:pPr>
        <w:ind w:left="6480" w:hanging="360"/>
      </w:pPr>
      <w:rPr>
        <w:rFonts w:hint="default" w:ascii="Wingdings" w:hAnsi="Wingdings"/>
      </w:rPr>
    </w:lvl>
  </w:abstractNum>
  <w:abstractNum w:abstractNumId="3" w15:restartNumberingAfterBreak="0">
    <w:nsid w:val="1466AB88"/>
    <w:multiLevelType w:val="hybridMultilevel"/>
    <w:tmpl w:val="CCE89F2C"/>
    <w:lvl w:ilvl="0" w:tplc="C1126BC6">
      <w:start w:val="1"/>
      <w:numFmt w:val="bullet"/>
      <w:lvlText w:val=""/>
      <w:lvlJc w:val="left"/>
      <w:pPr>
        <w:ind w:left="720" w:hanging="360"/>
      </w:pPr>
      <w:rPr>
        <w:rFonts w:hint="default" w:ascii="Symbol" w:hAnsi="Symbol"/>
      </w:rPr>
    </w:lvl>
    <w:lvl w:ilvl="1" w:tplc="177EAAF4">
      <w:start w:val="1"/>
      <w:numFmt w:val="bullet"/>
      <w:lvlText w:val="o"/>
      <w:lvlJc w:val="left"/>
      <w:pPr>
        <w:ind w:left="1440" w:hanging="360"/>
      </w:pPr>
      <w:rPr>
        <w:rFonts w:hint="default" w:ascii="Courier New" w:hAnsi="Courier New"/>
      </w:rPr>
    </w:lvl>
    <w:lvl w:ilvl="2" w:tplc="F312B7EC">
      <w:start w:val="1"/>
      <w:numFmt w:val="bullet"/>
      <w:lvlText w:val=""/>
      <w:lvlJc w:val="left"/>
      <w:pPr>
        <w:ind w:left="2160" w:hanging="360"/>
      </w:pPr>
      <w:rPr>
        <w:rFonts w:hint="default" w:ascii="Wingdings" w:hAnsi="Wingdings"/>
      </w:rPr>
    </w:lvl>
    <w:lvl w:ilvl="3" w:tplc="6534F7A4">
      <w:start w:val="1"/>
      <w:numFmt w:val="bullet"/>
      <w:lvlText w:val=""/>
      <w:lvlJc w:val="left"/>
      <w:pPr>
        <w:ind w:left="2880" w:hanging="360"/>
      </w:pPr>
      <w:rPr>
        <w:rFonts w:hint="default" w:ascii="Symbol" w:hAnsi="Symbol"/>
      </w:rPr>
    </w:lvl>
    <w:lvl w:ilvl="4" w:tplc="DE44578C">
      <w:start w:val="1"/>
      <w:numFmt w:val="bullet"/>
      <w:lvlText w:val="o"/>
      <w:lvlJc w:val="left"/>
      <w:pPr>
        <w:ind w:left="3600" w:hanging="360"/>
      </w:pPr>
      <w:rPr>
        <w:rFonts w:hint="default" w:ascii="Courier New" w:hAnsi="Courier New"/>
      </w:rPr>
    </w:lvl>
    <w:lvl w:ilvl="5" w:tplc="012AE3A8">
      <w:start w:val="1"/>
      <w:numFmt w:val="bullet"/>
      <w:lvlText w:val=""/>
      <w:lvlJc w:val="left"/>
      <w:pPr>
        <w:ind w:left="4320" w:hanging="360"/>
      </w:pPr>
      <w:rPr>
        <w:rFonts w:hint="default" w:ascii="Wingdings" w:hAnsi="Wingdings"/>
      </w:rPr>
    </w:lvl>
    <w:lvl w:ilvl="6" w:tplc="376213BE">
      <w:start w:val="1"/>
      <w:numFmt w:val="bullet"/>
      <w:lvlText w:val=""/>
      <w:lvlJc w:val="left"/>
      <w:pPr>
        <w:ind w:left="5040" w:hanging="360"/>
      </w:pPr>
      <w:rPr>
        <w:rFonts w:hint="default" w:ascii="Symbol" w:hAnsi="Symbol"/>
      </w:rPr>
    </w:lvl>
    <w:lvl w:ilvl="7" w:tplc="BEBCA39C">
      <w:start w:val="1"/>
      <w:numFmt w:val="bullet"/>
      <w:lvlText w:val="o"/>
      <w:lvlJc w:val="left"/>
      <w:pPr>
        <w:ind w:left="5760" w:hanging="360"/>
      </w:pPr>
      <w:rPr>
        <w:rFonts w:hint="default" w:ascii="Courier New" w:hAnsi="Courier New"/>
      </w:rPr>
    </w:lvl>
    <w:lvl w:ilvl="8" w:tplc="2876BA02">
      <w:start w:val="1"/>
      <w:numFmt w:val="bullet"/>
      <w:lvlText w:val=""/>
      <w:lvlJc w:val="left"/>
      <w:pPr>
        <w:ind w:left="6480" w:hanging="360"/>
      </w:pPr>
      <w:rPr>
        <w:rFonts w:hint="default" w:ascii="Wingdings" w:hAnsi="Wingdings"/>
      </w:rPr>
    </w:lvl>
  </w:abstractNum>
  <w:abstractNum w:abstractNumId="4" w15:restartNumberingAfterBreak="0">
    <w:nsid w:val="1AA0C360"/>
    <w:multiLevelType w:val="hybridMultilevel"/>
    <w:tmpl w:val="2714AEFA"/>
    <w:lvl w:ilvl="0" w:tplc="348C49A4">
      <w:start w:val="1"/>
      <w:numFmt w:val="bullet"/>
      <w:lvlText w:val=""/>
      <w:lvlJc w:val="left"/>
      <w:pPr>
        <w:ind w:left="720" w:hanging="360"/>
      </w:pPr>
      <w:rPr>
        <w:rFonts w:hint="default" w:ascii="Symbol" w:hAnsi="Symbol"/>
      </w:rPr>
    </w:lvl>
    <w:lvl w:ilvl="1" w:tplc="ACF0E15E">
      <w:start w:val="1"/>
      <w:numFmt w:val="bullet"/>
      <w:lvlText w:val="o"/>
      <w:lvlJc w:val="left"/>
      <w:pPr>
        <w:ind w:left="1440" w:hanging="360"/>
      </w:pPr>
      <w:rPr>
        <w:rFonts w:hint="default" w:ascii="Courier New" w:hAnsi="Courier New"/>
      </w:rPr>
    </w:lvl>
    <w:lvl w:ilvl="2" w:tplc="537E950C">
      <w:start w:val="1"/>
      <w:numFmt w:val="bullet"/>
      <w:lvlText w:val=""/>
      <w:lvlJc w:val="left"/>
      <w:pPr>
        <w:ind w:left="2160" w:hanging="360"/>
      </w:pPr>
      <w:rPr>
        <w:rFonts w:hint="default" w:ascii="Wingdings" w:hAnsi="Wingdings"/>
      </w:rPr>
    </w:lvl>
    <w:lvl w:ilvl="3" w:tplc="7354E710">
      <w:start w:val="1"/>
      <w:numFmt w:val="bullet"/>
      <w:lvlText w:val=""/>
      <w:lvlJc w:val="left"/>
      <w:pPr>
        <w:ind w:left="2880" w:hanging="360"/>
      </w:pPr>
      <w:rPr>
        <w:rFonts w:hint="default" w:ascii="Symbol" w:hAnsi="Symbol"/>
      </w:rPr>
    </w:lvl>
    <w:lvl w:ilvl="4" w:tplc="FACAB8E4">
      <w:start w:val="1"/>
      <w:numFmt w:val="bullet"/>
      <w:lvlText w:val="o"/>
      <w:lvlJc w:val="left"/>
      <w:pPr>
        <w:ind w:left="3600" w:hanging="360"/>
      </w:pPr>
      <w:rPr>
        <w:rFonts w:hint="default" w:ascii="Courier New" w:hAnsi="Courier New"/>
      </w:rPr>
    </w:lvl>
    <w:lvl w:ilvl="5" w:tplc="B45E1806">
      <w:start w:val="1"/>
      <w:numFmt w:val="bullet"/>
      <w:lvlText w:val=""/>
      <w:lvlJc w:val="left"/>
      <w:pPr>
        <w:ind w:left="4320" w:hanging="360"/>
      </w:pPr>
      <w:rPr>
        <w:rFonts w:hint="default" w:ascii="Wingdings" w:hAnsi="Wingdings"/>
      </w:rPr>
    </w:lvl>
    <w:lvl w:ilvl="6" w:tplc="FEA6ED50">
      <w:start w:val="1"/>
      <w:numFmt w:val="bullet"/>
      <w:lvlText w:val=""/>
      <w:lvlJc w:val="left"/>
      <w:pPr>
        <w:ind w:left="5040" w:hanging="360"/>
      </w:pPr>
      <w:rPr>
        <w:rFonts w:hint="default" w:ascii="Symbol" w:hAnsi="Symbol"/>
      </w:rPr>
    </w:lvl>
    <w:lvl w:ilvl="7" w:tplc="9B360BD6">
      <w:start w:val="1"/>
      <w:numFmt w:val="bullet"/>
      <w:lvlText w:val="o"/>
      <w:lvlJc w:val="left"/>
      <w:pPr>
        <w:ind w:left="5760" w:hanging="360"/>
      </w:pPr>
      <w:rPr>
        <w:rFonts w:hint="default" w:ascii="Courier New" w:hAnsi="Courier New"/>
      </w:rPr>
    </w:lvl>
    <w:lvl w:ilvl="8" w:tplc="93023BC4">
      <w:start w:val="1"/>
      <w:numFmt w:val="bullet"/>
      <w:lvlText w:val=""/>
      <w:lvlJc w:val="left"/>
      <w:pPr>
        <w:ind w:left="6480" w:hanging="360"/>
      </w:pPr>
      <w:rPr>
        <w:rFonts w:hint="default" w:ascii="Wingdings" w:hAnsi="Wingdings"/>
      </w:rPr>
    </w:lvl>
  </w:abstractNum>
  <w:abstractNum w:abstractNumId="5" w15:restartNumberingAfterBreak="0">
    <w:nsid w:val="2D3DDE15"/>
    <w:multiLevelType w:val="hybridMultilevel"/>
    <w:tmpl w:val="43F210B8"/>
    <w:lvl w:ilvl="0" w:tplc="C6C86E86">
      <w:start w:val="1"/>
      <w:numFmt w:val="bullet"/>
      <w:lvlText w:val=""/>
      <w:lvlJc w:val="left"/>
      <w:pPr>
        <w:ind w:left="720" w:hanging="360"/>
      </w:pPr>
      <w:rPr>
        <w:rFonts w:hint="default" w:ascii="Symbol" w:hAnsi="Symbol"/>
      </w:rPr>
    </w:lvl>
    <w:lvl w:ilvl="1" w:tplc="9F701F1C">
      <w:start w:val="1"/>
      <w:numFmt w:val="bullet"/>
      <w:lvlText w:val="o"/>
      <w:lvlJc w:val="left"/>
      <w:pPr>
        <w:ind w:left="1440" w:hanging="360"/>
      </w:pPr>
      <w:rPr>
        <w:rFonts w:hint="default" w:ascii="Courier New" w:hAnsi="Courier New"/>
      </w:rPr>
    </w:lvl>
    <w:lvl w:ilvl="2" w:tplc="F6640FB2">
      <w:start w:val="1"/>
      <w:numFmt w:val="bullet"/>
      <w:lvlText w:val=""/>
      <w:lvlJc w:val="left"/>
      <w:pPr>
        <w:ind w:left="2160" w:hanging="360"/>
      </w:pPr>
      <w:rPr>
        <w:rFonts w:hint="default" w:ascii="Wingdings" w:hAnsi="Wingdings"/>
      </w:rPr>
    </w:lvl>
    <w:lvl w:ilvl="3" w:tplc="89ECCA12">
      <w:start w:val="1"/>
      <w:numFmt w:val="bullet"/>
      <w:lvlText w:val=""/>
      <w:lvlJc w:val="left"/>
      <w:pPr>
        <w:ind w:left="2880" w:hanging="360"/>
      </w:pPr>
      <w:rPr>
        <w:rFonts w:hint="default" w:ascii="Symbol" w:hAnsi="Symbol"/>
      </w:rPr>
    </w:lvl>
    <w:lvl w:ilvl="4" w:tplc="AFF61086">
      <w:start w:val="1"/>
      <w:numFmt w:val="bullet"/>
      <w:lvlText w:val="o"/>
      <w:lvlJc w:val="left"/>
      <w:pPr>
        <w:ind w:left="3600" w:hanging="360"/>
      </w:pPr>
      <w:rPr>
        <w:rFonts w:hint="default" w:ascii="Courier New" w:hAnsi="Courier New"/>
      </w:rPr>
    </w:lvl>
    <w:lvl w:ilvl="5" w:tplc="44804B74">
      <w:start w:val="1"/>
      <w:numFmt w:val="bullet"/>
      <w:lvlText w:val=""/>
      <w:lvlJc w:val="left"/>
      <w:pPr>
        <w:ind w:left="4320" w:hanging="360"/>
      </w:pPr>
      <w:rPr>
        <w:rFonts w:hint="default" w:ascii="Wingdings" w:hAnsi="Wingdings"/>
      </w:rPr>
    </w:lvl>
    <w:lvl w:ilvl="6" w:tplc="2FC4BAF0">
      <w:start w:val="1"/>
      <w:numFmt w:val="bullet"/>
      <w:lvlText w:val=""/>
      <w:lvlJc w:val="left"/>
      <w:pPr>
        <w:ind w:left="5040" w:hanging="360"/>
      </w:pPr>
      <w:rPr>
        <w:rFonts w:hint="default" w:ascii="Symbol" w:hAnsi="Symbol"/>
      </w:rPr>
    </w:lvl>
    <w:lvl w:ilvl="7" w:tplc="1AA2369E">
      <w:start w:val="1"/>
      <w:numFmt w:val="bullet"/>
      <w:lvlText w:val="o"/>
      <w:lvlJc w:val="left"/>
      <w:pPr>
        <w:ind w:left="5760" w:hanging="360"/>
      </w:pPr>
      <w:rPr>
        <w:rFonts w:hint="default" w:ascii="Courier New" w:hAnsi="Courier New"/>
      </w:rPr>
    </w:lvl>
    <w:lvl w:ilvl="8" w:tplc="B4640C6A">
      <w:start w:val="1"/>
      <w:numFmt w:val="bullet"/>
      <w:lvlText w:val=""/>
      <w:lvlJc w:val="left"/>
      <w:pPr>
        <w:ind w:left="6480" w:hanging="360"/>
      </w:pPr>
      <w:rPr>
        <w:rFonts w:hint="default" w:ascii="Wingdings" w:hAnsi="Wingdings"/>
      </w:rPr>
    </w:lvl>
  </w:abstractNum>
  <w:abstractNum w:abstractNumId="6" w15:restartNumberingAfterBreak="0">
    <w:nsid w:val="366871D5"/>
    <w:multiLevelType w:val="hybridMultilevel"/>
    <w:tmpl w:val="9B9E6636"/>
    <w:lvl w:ilvl="0" w:tplc="FFFFFFFF">
      <w:start w:val="1"/>
      <w:numFmt w:val="bullet"/>
      <w:lvlText w:val=""/>
      <w:lvlJc w:val="left"/>
      <w:pPr>
        <w:ind w:left="780" w:hanging="360"/>
      </w:pPr>
      <w:rPr>
        <w:rFonts w:hint="default" w:ascii="Symbol" w:hAnsi="Symbol"/>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7" w15:restartNumberingAfterBreak="0">
    <w:nsid w:val="37B0A70F"/>
    <w:multiLevelType w:val="hybridMultilevel"/>
    <w:tmpl w:val="C5805BC4"/>
    <w:lvl w:ilvl="0" w:tplc="C0306C2E">
      <w:start w:val="1"/>
      <w:numFmt w:val="bullet"/>
      <w:lvlText w:val=""/>
      <w:lvlJc w:val="left"/>
      <w:pPr>
        <w:ind w:left="720" w:hanging="360"/>
      </w:pPr>
      <w:rPr>
        <w:rFonts w:hint="default" w:ascii="Symbol" w:hAnsi="Symbol"/>
      </w:rPr>
    </w:lvl>
    <w:lvl w:ilvl="1" w:tplc="BFA238F0">
      <w:start w:val="1"/>
      <w:numFmt w:val="bullet"/>
      <w:lvlText w:val="o"/>
      <w:lvlJc w:val="left"/>
      <w:pPr>
        <w:ind w:left="1440" w:hanging="360"/>
      </w:pPr>
      <w:rPr>
        <w:rFonts w:hint="default" w:ascii="Courier New" w:hAnsi="Courier New"/>
      </w:rPr>
    </w:lvl>
    <w:lvl w:ilvl="2" w:tplc="D65E534E">
      <w:start w:val="1"/>
      <w:numFmt w:val="bullet"/>
      <w:lvlText w:val=""/>
      <w:lvlJc w:val="left"/>
      <w:pPr>
        <w:ind w:left="2160" w:hanging="360"/>
      </w:pPr>
      <w:rPr>
        <w:rFonts w:hint="default" w:ascii="Wingdings" w:hAnsi="Wingdings"/>
      </w:rPr>
    </w:lvl>
    <w:lvl w:ilvl="3" w:tplc="311C842A">
      <w:start w:val="1"/>
      <w:numFmt w:val="bullet"/>
      <w:lvlText w:val=""/>
      <w:lvlJc w:val="left"/>
      <w:pPr>
        <w:ind w:left="2880" w:hanging="360"/>
      </w:pPr>
      <w:rPr>
        <w:rFonts w:hint="default" w:ascii="Symbol" w:hAnsi="Symbol"/>
      </w:rPr>
    </w:lvl>
    <w:lvl w:ilvl="4" w:tplc="E418FABC">
      <w:start w:val="1"/>
      <w:numFmt w:val="bullet"/>
      <w:lvlText w:val="o"/>
      <w:lvlJc w:val="left"/>
      <w:pPr>
        <w:ind w:left="3600" w:hanging="360"/>
      </w:pPr>
      <w:rPr>
        <w:rFonts w:hint="default" w:ascii="Courier New" w:hAnsi="Courier New"/>
      </w:rPr>
    </w:lvl>
    <w:lvl w:ilvl="5" w:tplc="B1406B34">
      <w:start w:val="1"/>
      <w:numFmt w:val="bullet"/>
      <w:lvlText w:val=""/>
      <w:lvlJc w:val="left"/>
      <w:pPr>
        <w:ind w:left="4320" w:hanging="360"/>
      </w:pPr>
      <w:rPr>
        <w:rFonts w:hint="default" w:ascii="Wingdings" w:hAnsi="Wingdings"/>
      </w:rPr>
    </w:lvl>
    <w:lvl w:ilvl="6" w:tplc="12DE3610">
      <w:start w:val="1"/>
      <w:numFmt w:val="bullet"/>
      <w:lvlText w:val=""/>
      <w:lvlJc w:val="left"/>
      <w:pPr>
        <w:ind w:left="5040" w:hanging="360"/>
      </w:pPr>
      <w:rPr>
        <w:rFonts w:hint="default" w:ascii="Symbol" w:hAnsi="Symbol"/>
      </w:rPr>
    </w:lvl>
    <w:lvl w:ilvl="7" w:tplc="82903DA6">
      <w:start w:val="1"/>
      <w:numFmt w:val="bullet"/>
      <w:lvlText w:val="o"/>
      <w:lvlJc w:val="left"/>
      <w:pPr>
        <w:ind w:left="5760" w:hanging="360"/>
      </w:pPr>
      <w:rPr>
        <w:rFonts w:hint="default" w:ascii="Courier New" w:hAnsi="Courier New"/>
      </w:rPr>
    </w:lvl>
    <w:lvl w:ilvl="8" w:tplc="9926C5F6">
      <w:start w:val="1"/>
      <w:numFmt w:val="bullet"/>
      <w:lvlText w:val=""/>
      <w:lvlJc w:val="left"/>
      <w:pPr>
        <w:ind w:left="6480" w:hanging="360"/>
      </w:pPr>
      <w:rPr>
        <w:rFonts w:hint="default" w:ascii="Wingdings" w:hAnsi="Wingdings"/>
      </w:rPr>
    </w:lvl>
  </w:abstractNum>
  <w:abstractNum w:abstractNumId="8" w15:restartNumberingAfterBreak="0">
    <w:nsid w:val="3B631170"/>
    <w:multiLevelType w:val="hybridMultilevel"/>
    <w:tmpl w:val="64F46B74"/>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D714E0A"/>
    <w:multiLevelType w:val="hybridMultilevel"/>
    <w:tmpl w:val="359851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A707B9A"/>
    <w:multiLevelType w:val="hybridMultilevel"/>
    <w:tmpl w:val="163A38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52AD333"/>
    <w:multiLevelType w:val="hybridMultilevel"/>
    <w:tmpl w:val="31F609C6"/>
    <w:lvl w:ilvl="0" w:tplc="4560076A">
      <w:start w:val="1"/>
      <w:numFmt w:val="bullet"/>
      <w:lvlText w:val=""/>
      <w:lvlJc w:val="left"/>
      <w:pPr>
        <w:ind w:left="720" w:hanging="360"/>
      </w:pPr>
      <w:rPr>
        <w:rFonts w:hint="default" w:ascii="Symbol" w:hAnsi="Symbol"/>
      </w:rPr>
    </w:lvl>
    <w:lvl w:ilvl="1" w:tplc="C99613EA">
      <w:start w:val="1"/>
      <w:numFmt w:val="bullet"/>
      <w:lvlText w:val="o"/>
      <w:lvlJc w:val="left"/>
      <w:pPr>
        <w:ind w:left="1440" w:hanging="360"/>
      </w:pPr>
      <w:rPr>
        <w:rFonts w:hint="default" w:ascii="Courier New" w:hAnsi="Courier New"/>
      </w:rPr>
    </w:lvl>
    <w:lvl w:ilvl="2" w:tplc="7548DCF4">
      <w:start w:val="1"/>
      <w:numFmt w:val="bullet"/>
      <w:lvlText w:val=""/>
      <w:lvlJc w:val="left"/>
      <w:pPr>
        <w:ind w:left="2160" w:hanging="360"/>
      </w:pPr>
      <w:rPr>
        <w:rFonts w:hint="default" w:ascii="Wingdings" w:hAnsi="Wingdings"/>
      </w:rPr>
    </w:lvl>
    <w:lvl w:ilvl="3" w:tplc="FE20D0A8">
      <w:start w:val="1"/>
      <w:numFmt w:val="bullet"/>
      <w:lvlText w:val=""/>
      <w:lvlJc w:val="left"/>
      <w:pPr>
        <w:ind w:left="2880" w:hanging="360"/>
      </w:pPr>
      <w:rPr>
        <w:rFonts w:hint="default" w:ascii="Symbol" w:hAnsi="Symbol"/>
      </w:rPr>
    </w:lvl>
    <w:lvl w:ilvl="4" w:tplc="5ED6C7A0">
      <w:start w:val="1"/>
      <w:numFmt w:val="bullet"/>
      <w:lvlText w:val="o"/>
      <w:lvlJc w:val="left"/>
      <w:pPr>
        <w:ind w:left="3600" w:hanging="360"/>
      </w:pPr>
      <w:rPr>
        <w:rFonts w:hint="default" w:ascii="Courier New" w:hAnsi="Courier New"/>
      </w:rPr>
    </w:lvl>
    <w:lvl w:ilvl="5" w:tplc="C99AB594">
      <w:start w:val="1"/>
      <w:numFmt w:val="bullet"/>
      <w:lvlText w:val=""/>
      <w:lvlJc w:val="left"/>
      <w:pPr>
        <w:ind w:left="4320" w:hanging="360"/>
      </w:pPr>
      <w:rPr>
        <w:rFonts w:hint="default" w:ascii="Wingdings" w:hAnsi="Wingdings"/>
      </w:rPr>
    </w:lvl>
    <w:lvl w:ilvl="6" w:tplc="67B60F3C">
      <w:start w:val="1"/>
      <w:numFmt w:val="bullet"/>
      <w:lvlText w:val=""/>
      <w:lvlJc w:val="left"/>
      <w:pPr>
        <w:ind w:left="5040" w:hanging="360"/>
      </w:pPr>
      <w:rPr>
        <w:rFonts w:hint="default" w:ascii="Symbol" w:hAnsi="Symbol"/>
      </w:rPr>
    </w:lvl>
    <w:lvl w:ilvl="7" w:tplc="D4AC5994">
      <w:start w:val="1"/>
      <w:numFmt w:val="bullet"/>
      <w:lvlText w:val="o"/>
      <w:lvlJc w:val="left"/>
      <w:pPr>
        <w:ind w:left="5760" w:hanging="360"/>
      </w:pPr>
      <w:rPr>
        <w:rFonts w:hint="default" w:ascii="Courier New" w:hAnsi="Courier New"/>
      </w:rPr>
    </w:lvl>
    <w:lvl w:ilvl="8" w:tplc="19180AFC">
      <w:start w:val="1"/>
      <w:numFmt w:val="bullet"/>
      <w:lvlText w:val=""/>
      <w:lvlJc w:val="left"/>
      <w:pPr>
        <w:ind w:left="6480" w:hanging="360"/>
      </w:pPr>
      <w:rPr>
        <w:rFonts w:hint="default" w:ascii="Wingdings" w:hAnsi="Wingdings"/>
      </w:rPr>
    </w:lvl>
  </w:abstractNum>
  <w:abstractNum w:abstractNumId="12" w15:restartNumberingAfterBreak="0">
    <w:nsid w:val="5654E568"/>
    <w:multiLevelType w:val="hybridMultilevel"/>
    <w:tmpl w:val="29E48D2C"/>
    <w:lvl w:ilvl="0" w:tplc="564AB960">
      <w:start w:val="1"/>
      <w:numFmt w:val="bullet"/>
      <w:lvlText w:val=""/>
      <w:lvlJc w:val="left"/>
      <w:pPr>
        <w:ind w:left="720" w:hanging="360"/>
      </w:pPr>
      <w:rPr>
        <w:rFonts w:hint="default" w:ascii="Symbol" w:hAnsi="Symbol"/>
      </w:rPr>
    </w:lvl>
    <w:lvl w:ilvl="1" w:tplc="4EC2CEF4">
      <w:start w:val="1"/>
      <w:numFmt w:val="bullet"/>
      <w:lvlText w:val="o"/>
      <w:lvlJc w:val="left"/>
      <w:pPr>
        <w:ind w:left="1440" w:hanging="360"/>
      </w:pPr>
      <w:rPr>
        <w:rFonts w:hint="default" w:ascii="Courier New" w:hAnsi="Courier New"/>
      </w:rPr>
    </w:lvl>
    <w:lvl w:ilvl="2" w:tplc="FA288EAE">
      <w:start w:val="1"/>
      <w:numFmt w:val="bullet"/>
      <w:lvlText w:val=""/>
      <w:lvlJc w:val="left"/>
      <w:pPr>
        <w:ind w:left="2160" w:hanging="360"/>
      </w:pPr>
      <w:rPr>
        <w:rFonts w:hint="default" w:ascii="Wingdings" w:hAnsi="Wingdings"/>
      </w:rPr>
    </w:lvl>
    <w:lvl w:ilvl="3" w:tplc="0B88BDAE">
      <w:start w:val="1"/>
      <w:numFmt w:val="bullet"/>
      <w:lvlText w:val=""/>
      <w:lvlJc w:val="left"/>
      <w:pPr>
        <w:ind w:left="2880" w:hanging="360"/>
      </w:pPr>
      <w:rPr>
        <w:rFonts w:hint="default" w:ascii="Symbol" w:hAnsi="Symbol"/>
      </w:rPr>
    </w:lvl>
    <w:lvl w:ilvl="4" w:tplc="468E2190">
      <w:start w:val="1"/>
      <w:numFmt w:val="bullet"/>
      <w:lvlText w:val="o"/>
      <w:lvlJc w:val="left"/>
      <w:pPr>
        <w:ind w:left="3600" w:hanging="360"/>
      </w:pPr>
      <w:rPr>
        <w:rFonts w:hint="default" w:ascii="Courier New" w:hAnsi="Courier New"/>
      </w:rPr>
    </w:lvl>
    <w:lvl w:ilvl="5" w:tplc="DA14E26E">
      <w:start w:val="1"/>
      <w:numFmt w:val="bullet"/>
      <w:lvlText w:val=""/>
      <w:lvlJc w:val="left"/>
      <w:pPr>
        <w:ind w:left="4320" w:hanging="360"/>
      </w:pPr>
      <w:rPr>
        <w:rFonts w:hint="default" w:ascii="Wingdings" w:hAnsi="Wingdings"/>
      </w:rPr>
    </w:lvl>
    <w:lvl w:ilvl="6" w:tplc="3AA8B800">
      <w:start w:val="1"/>
      <w:numFmt w:val="bullet"/>
      <w:lvlText w:val=""/>
      <w:lvlJc w:val="left"/>
      <w:pPr>
        <w:ind w:left="5040" w:hanging="360"/>
      </w:pPr>
      <w:rPr>
        <w:rFonts w:hint="default" w:ascii="Symbol" w:hAnsi="Symbol"/>
      </w:rPr>
    </w:lvl>
    <w:lvl w:ilvl="7" w:tplc="8E26D912">
      <w:start w:val="1"/>
      <w:numFmt w:val="bullet"/>
      <w:lvlText w:val="o"/>
      <w:lvlJc w:val="left"/>
      <w:pPr>
        <w:ind w:left="5760" w:hanging="360"/>
      </w:pPr>
      <w:rPr>
        <w:rFonts w:hint="default" w:ascii="Courier New" w:hAnsi="Courier New"/>
      </w:rPr>
    </w:lvl>
    <w:lvl w:ilvl="8" w:tplc="2708C23C">
      <w:start w:val="1"/>
      <w:numFmt w:val="bullet"/>
      <w:lvlText w:val=""/>
      <w:lvlJc w:val="left"/>
      <w:pPr>
        <w:ind w:left="6480" w:hanging="360"/>
      </w:pPr>
      <w:rPr>
        <w:rFonts w:hint="default" w:ascii="Wingdings" w:hAnsi="Wingdings"/>
      </w:rPr>
    </w:lvl>
  </w:abstractNum>
  <w:abstractNum w:abstractNumId="13" w15:restartNumberingAfterBreak="0">
    <w:nsid w:val="5EBF1C57"/>
    <w:multiLevelType w:val="singleLevel"/>
    <w:tmpl w:val="04090001"/>
    <w:lvl w:ilvl="0">
      <w:start w:val="1"/>
      <w:numFmt w:val="bullet"/>
      <w:lvlText w:val=""/>
      <w:lvlJc w:val="left"/>
      <w:pPr>
        <w:ind w:left="720" w:hanging="360"/>
      </w:pPr>
      <w:rPr>
        <w:rFonts w:hint="default" w:ascii="Symbol" w:hAnsi="Symbol"/>
      </w:rPr>
    </w:lvl>
  </w:abstractNum>
  <w:abstractNum w:abstractNumId="14" w15:restartNumberingAfterBreak="0">
    <w:nsid w:val="63D0B2DF"/>
    <w:multiLevelType w:val="hybridMultilevel"/>
    <w:tmpl w:val="2B84B394"/>
    <w:lvl w:ilvl="0" w:tplc="E41E1636">
      <w:start w:val="1"/>
      <w:numFmt w:val="bullet"/>
      <w:lvlText w:val=""/>
      <w:lvlJc w:val="left"/>
      <w:pPr>
        <w:ind w:left="720" w:hanging="360"/>
      </w:pPr>
      <w:rPr>
        <w:rFonts w:hint="default" w:ascii="Symbol" w:hAnsi="Symbol"/>
      </w:rPr>
    </w:lvl>
    <w:lvl w:ilvl="1" w:tplc="7AD0FBA4">
      <w:start w:val="1"/>
      <w:numFmt w:val="bullet"/>
      <w:lvlText w:val="o"/>
      <w:lvlJc w:val="left"/>
      <w:pPr>
        <w:ind w:left="1440" w:hanging="360"/>
      </w:pPr>
      <w:rPr>
        <w:rFonts w:hint="default" w:ascii="Courier New" w:hAnsi="Courier New"/>
      </w:rPr>
    </w:lvl>
    <w:lvl w:ilvl="2" w:tplc="8DCC773C">
      <w:start w:val="1"/>
      <w:numFmt w:val="bullet"/>
      <w:lvlText w:val=""/>
      <w:lvlJc w:val="left"/>
      <w:pPr>
        <w:ind w:left="2160" w:hanging="360"/>
      </w:pPr>
      <w:rPr>
        <w:rFonts w:hint="default" w:ascii="Wingdings" w:hAnsi="Wingdings"/>
      </w:rPr>
    </w:lvl>
    <w:lvl w:ilvl="3" w:tplc="B2D4EFCA">
      <w:start w:val="1"/>
      <w:numFmt w:val="bullet"/>
      <w:lvlText w:val=""/>
      <w:lvlJc w:val="left"/>
      <w:pPr>
        <w:ind w:left="2880" w:hanging="360"/>
      </w:pPr>
      <w:rPr>
        <w:rFonts w:hint="default" w:ascii="Symbol" w:hAnsi="Symbol"/>
      </w:rPr>
    </w:lvl>
    <w:lvl w:ilvl="4" w:tplc="C3C278AE">
      <w:start w:val="1"/>
      <w:numFmt w:val="bullet"/>
      <w:lvlText w:val="o"/>
      <w:lvlJc w:val="left"/>
      <w:pPr>
        <w:ind w:left="3600" w:hanging="360"/>
      </w:pPr>
      <w:rPr>
        <w:rFonts w:hint="default" w:ascii="Courier New" w:hAnsi="Courier New"/>
      </w:rPr>
    </w:lvl>
    <w:lvl w:ilvl="5" w:tplc="0CDE091C">
      <w:start w:val="1"/>
      <w:numFmt w:val="bullet"/>
      <w:lvlText w:val=""/>
      <w:lvlJc w:val="left"/>
      <w:pPr>
        <w:ind w:left="4320" w:hanging="360"/>
      </w:pPr>
      <w:rPr>
        <w:rFonts w:hint="default" w:ascii="Wingdings" w:hAnsi="Wingdings"/>
      </w:rPr>
    </w:lvl>
    <w:lvl w:ilvl="6" w:tplc="E1842820">
      <w:start w:val="1"/>
      <w:numFmt w:val="bullet"/>
      <w:lvlText w:val=""/>
      <w:lvlJc w:val="left"/>
      <w:pPr>
        <w:ind w:left="5040" w:hanging="360"/>
      </w:pPr>
      <w:rPr>
        <w:rFonts w:hint="default" w:ascii="Symbol" w:hAnsi="Symbol"/>
      </w:rPr>
    </w:lvl>
    <w:lvl w:ilvl="7" w:tplc="C75EEC14">
      <w:start w:val="1"/>
      <w:numFmt w:val="bullet"/>
      <w:lvlText w:val="o"/>
      <w:lvlJc w:val="left"/>
      <w:pPr>
        <w:ind w:left="5760" w:hanging="360"/>
      </w:pPr>
      <w:rPr>
        <w:rFonts w:hint="default" w:ascii="Courier New" w:hAnsi="Courier New"/>
      </w:rPr>
    </w:lvl>
    <w:lvl w:ilvl="8" w:tplc="6C3A527E">
      <w:start w:val="1"/>
      <w:numFmt w:val="bullet"/>
      <w:lvlText w:val=""/>
      <w:lvlJc w:val="left"/>
      <w:pPr>
        <w:ind w:left="6480" w:hanging="360"/>
      </w:pPr>
      <w:rPr>
        <w:rFonts w:hint="default" w:ascii="Wingdings" w:hAnsi="Wingdings"/>
      </w:rPr>
    </w:lvl>
  </w:abstractNum>
  <w:abstractNum w:abstractNumId="15" w15:restartNumberingAfterBreak="0">
    <w:nsid w:val="66504686"/>
    <w:multiLevelType w:val="hybridMultilevel"/>
    <w:tmpl w:val="9BE058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17A258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7503E72D"/>
    <w:multiLevelType w:val="hybridMultilevel"/>
    <w:tmpl w:val="F30A5166"/>
    <w:lvl w:ilvl="0" w:tplc="42F65458">
      <w:start w:val="1"/>
      <w:numFmt w:val="bullet"/>
      <w:lvlText w:val=""/>
      <w:lvlJc w:val="left"/>
      <w:pPr>
        <w:ind w:left="720" w:hanging="360"/>
      </w:pPr>
      <w:rPr>
        <w:rFonts w:hint="default" w:ascii="Symbol" w:hAnsi="Symbol"/>
      </w:rPr>
    </w:lvl>
    <w:lvl w:ilvl="1" w:tplc="0F3E00D4">
      <w:start w:val="1"/>
      <w:numFmt w:val="bullet"/>
      <w:lvlText w:val="o"/>
      <w:lvlJc w:val="left"/>
      <w:pPr>
        <w:ind w:left="1440" w:hanging="360"/>
      </w:pPr>
      <w:rPr>
        <w:rFonts w:hint="default" w:ascii="Courier New" w:hAnsi="Courier New"/>
      </w:rPr>
    </w:lvl>
    <w:lvl w:ilvl="2" w:tplc="36F6E7E4">
      <w:start w:val="1"/>
      <w:numFmt w:val="bullet"/>
      <w:lvlText w:val=""/>
      <w:lvlJc w:val="left"/>
      <w:pPr>
        <w:ind w:left="2160" w:hanging="360"/>
      </w:pPr>
      <w:rPr>
        <w:rFonts w:hint="default" w:ascii="Wingdings" w:hAnsi="Wingdings"/>
      </w:rPr>
    </w:lvl>
    <w:lvl w:ilvl="3" w:tplc="D34816D8">
      <w:start w:val="1"/>
      <w:numFmt w:val="bullet"/>
      <w:lvlText w:val=""/>
      <w:lvlJc w:val="left"/>
      <w:pPr>
        <w:ind w:left="2880" w:hanging="360"/>
      </w:pPr>
      <w:rPr>
        <w:rFonts w:hint="default" w:ascii="Symbol" w:hAnsi="Symbol"/>
      </w:rPr>
    </w:lvl>
    <w:lvl w:ilvl="4" w:tplc="CFA46414">
      <w:start w:val="1"/>
      <w:numFmt w:val="bullet"/>
      <w:lvlText w:val="o"/>
      <w:lvlJc w:val="left"/>
      <w:pPr>
        <w:ind w:left="3600" w:hanging="360"/>
      </w:pPr>
      <w:rPr>
        <w:rFonts w:hint="default" w:ascii="Courier New" w:hAnsi="Courier New"/>
      </w:rPr>
    </w:lvl>
    <w:lvl w:ilvl="5" w:tplc="ED961AF0">
      <w:start w:val="1"/>
      <w:numFmt w:val="bullet"/>
      <w:lvlText w:val=""/>
      <w:lvlJc w:val="left"/>
      <w:pPr>
        <w:ind w:left="4320" w:hanging="360"/>
      </w:pPr>
      <w:rPr>
        <w:rFonts w:hint="default" w:ascii="Wingdings" w:hAnsi="Wingdings"/>
      </w:rPr>
    </w:lvl>
    <w:lvl w:ilvl="6" w:tplc="CC8CC278">
      <w:start w:val="1"/>
      <w:numFmt w:val="bullet"/>
      <w:lvlText w:val=""/>
      <w:lvlJc w:val="left"/>
      <w:pPr>
        <w:ind w:left="5040" w:hanging="360"/>
      </w:pPr>
      <w:rPr>
        <w:rFonts w:hint="default" w:ascii="Symbol" w:hAnsi="Symbol"/>
      </w:rPr>
    </w:lvl>
    <w:lvl w:ilvl="7" w:tplc="E76A85EE">
      <w:start w:val="1"/>
      <w:numFmt w:val="bullet"/>
      <w:lvlText w:val="o"/>
      <w:lvlJc w:val="left"/>
      <w:pPr>
        <w:ind w:left="5760" w:hanging="360"/>
      </w:pPr>
      <w:rPr>
        <w:rFonts w:hint="default" w:ascii="Courier New" w:hAnsi="Courier New"/>
      </w:rPr>
    </w:lvl>
    <w:lvl w:ilvl="8" w:tplc="9EBAB1B2">
      <w:start w:val="1"/>
      <w:numFmt w:val="bullet"/>
      <w:lvlText w:val=""/>
      <w:lvlJc w:val="left"/>
      <w:pPr>
        <w:ind w:left="6480" w:hanging="360"/>
      </w:pPr>
      <w:rPr>
        <w:rFonts w:hint="default" w:ascii="Wingdings" w:hAnsi="Wingdings"/>
      </w:rPr>
    </w:lvl>
  </w:abstractNum>
  <w:abstractNum w:abstractNumId="18" w15:restartNumberingAfterBreak="0">
    <w:nsid w:val="79237389"/>
    <w:multiLevelType w:val="hybridMultilevel"/>
    <w:tmpl w:val="630EA3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B0B712A"/>
    <w:multiLevelType w:val="hybridMultilevel"/>
    <w:tmpl w:val="DE448A58"/>
    <w:lvl w:ilvl="0" w:tplc="E2AA4AD4">
      <w:start w:val="1"/>
      <w:numFmt w:val="bullet"/>
      <w:lvlText w:val=""/>
      <w:lvlJc w:val="left"/>
      <w:pPr>
        <w:ind w:left="720" w:hanging="360"/>
      </w:pPr>
      <w:rPr>
        <w:rFonts w:hint="default" w:ascii="Symbol" w:hAnsi="Symbol"/>
      </w:rPr>
    </w:lvl>
    <w:lvl w:ilvl="1" w:tplc="F5A8C094">
      <w:start w:val="1"/>
      <w:numFmt w:val="bullet"/>
      <w:lvlText w:val="o"/>
      <w:lvlJc w:val="left"/>
      <w:pPr>
        <w:ind w:left="1440" w:hanging="360"/>
      </w:pPr>
      <w:rPr>
        <w:rFonts w:hint="default" w:ascii="Courier New" w:hAnsi="Courier New"/>
      </w:rPr>
    </w:lvl>
    <w:lvl w:ilvl="2" w:tplc="7E8AD03E">
      <w:start w:val="1"/>
      <w:numFmt w:val="bullet"/>
      <w:lvlText w:val=""/>
      <w:lvlJc w:val="left"/>
      <w:pPr>
        <w:ind w:left="2160" w:hanging="360"/>
      </w:pPr>
      <w:rPr>
        <w:rFonts w:hint="default" w:ascii="Wingdings" w:hAnsi="Wingdings"/>
      </w:rPr>
    </w:lvl>
    <w:lvl w:ilvl="3" w:tplc="8BD626A8">
      <w:start w:val="1"/>
      <w:numFmt w:val="bullet"/>
      <w:lvlText w:val=""/>
      <w:lvlJc w:val="left"/>
      <w:pPr>
        <w:ind w:left="2880" w:hanging="360"/>
      </w:pPr>
      <w:rPr>
        <w:rFonts w:hint="default" w:ascii="Symbol" w:hAnsi="Symbol"/>
      </w:rPr>
    </w:lvl>
    <w:lvl w:ilvl="4" w:tplc="4706184A">
      <w:start w:val="1"/>
      <w:numFmt w:val="bullet"/>
      <w:lvlText w:val="o"/>
      <w:lvlJc w:val="left"/>
      <w:pPr>
        <w:ind w:left="3600" w:hanging="360"/>
      </w:pPr>
      <w:rPr>
        <w:rFonts w:hint="default" w:ascii="Courier New" w:hAnsi="Courier New"/>
      </w:rPr>
    </w:lvl>
    <w:lvl w:ilvl="5" w:tplc="2CFE6288">
      <w:start w:val="1"/>
      <w:numFmt w:val="bullet"/>
      <w:lvlText w:val=""/>
      <w:lvlJc w:val="left"/>
      <w:pPr>
        <w:ind w:left="4320" w:hanging="360"/>
      </w:pPr>
      <w:rPr>
        <w:rFonts w:hint="default" w:ascii="Wingdings" w:hAnsi="Wingdings"/>
      </w:rPr>
    </w:lvl>
    <w:lvl w:ilvl="6" w:tplc="8364256A">
      <w:start w:val="1"/>
      <w:numFmt w:val="bullet"/>
      <w:lvlText w:val=""/>
      <w:lvlJc w:val="left"/>
      <w:pPr>
        <w:ind w:left="5040" w:hanging="360"/>
      </w:pPr>
      <w:rPr>
        <w:rFonts w:hint="default" w:ascii="Symbol" w:hAnsi="Symbol"/>
      </w:rPr>
    </w:lvl>
    <w:lvl w:ilvl="7" w:tplc="E0CECDBA">
      <w:start w:val="1"/>
      <w:numFmt w:val="bullet"/>
      <w:lvlText w:val="o"/>
      <w:lvlJc w:val="left"/>
      <w:pPr>
        <w:ind w:left="5760" w:hanging="360"/>
      </w:pPr>
      <w:rPr>
        <w:rFonts w:hint="default" w:ascii="Courier New" w:hAnsi="Courier New"/>
      </w:rPr>
    </w:lvl>
    <w:lvl w:ilvl="8" w:tplc="F0FEF04A">
      <w:start w:val="1"/>
      <w:numFmt w:val="bullet"/>
      <w:lvlText w:val=""/>
      <w:lvlJc w:val="left"/>
      <w:pPr>
        <w:ind w:left="6480" w:hanging="360"/>
      </w:pPr>
      <w:rPr>
        <w:rFonts w:hint="default" w:ascii="Wingdings" w:hAnsi="Wingdings"/>
      </w:rPr>
    </w:lvl>
  </w:abstractNum>
  <w:abstractNum w:abstractNumId="20" w15:restartNumberingAfterBreak="0">
    <w:nsid w:val="7C412593"/>
    <w:multiLevelType w:val="hybridMultilevel"/>
    <w:tmpl w:val="4E8016D6"/>
    <w:lvl w:ilvl="0" w:tplc="FFFFFFFF">
      <w:start w:val="1"/>
      <w:numFmt w:val="bullet"/>
      <w:lvlText w:val=""/>
      <w:lvlJc w:val="left"/>
      <w:pPr>
        <w:ind w:left="360" w:hanging="360"/>
      </w:pPr>
      <w:rPr>
        <w:rFonts w:hint="default" w:ascii="Wingdings" w:hAnsi="Wingdings"/>
      </w:rPr>
    </w:lvl>
    <w:lvl w:ilvl="1" w:tplc="FFFFFFFF">
      <w:start w:val="1"/>
      <w:numFmt w:val="bullet"/>
      <w:lvlText w:val=""/>
      <w:lvlJc w:val="left"/>
      <w:pPr>
        <w:ind w:left="1080" w:hanging="360"/>
      </w:pPr>
      <w:rPr>
        <w:rFonts w:hint="default" w:ascii="Wingdings" w:hAnsi="Wingding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88493034">
    <w:abstractNumId w:val="0"/>
  </w:num>
  <w:num w:numId="2" w16cid:durableId="697196290">
    <w:abstractNumId w:val="1"/>
  </w:num>
  <w:num w:numId="3" w16cid:durableId="1020202288">
    <w:abstractNumId w:val="2"/>
  </w:num>
  <w:num w:numId="4" w16cid:durableId="274872635">
    <w:abstractNumId w:val="4"/>
  </w:num>
  <w:num w:numId="5" w16cid:durableId="2026246217">
    <w:abstractNumId w:val="3"/>
  </w:num>
  <w:num w:numId="6" w16cid:durableId="730082465">
    <w:abstractNumId w:val="14"/>
  </w:num>
  <w:num w:numId="7" w16cid:durableId="1880119032">
    <w:abstractNumId w:val="7"/>
  </w:num>
  <w:num w:numId="8" w16cid:durableId="1942489845">
    <w:abstractNumId w:val="11"/>
  </w:num>
  <w:num w:numId="9" w16cid:durableId="48040787">
    <w:abstractNumId w:val="12"/>
  </w:num>
  <w:num w:numId="10" w16cid:durableId="1023477874">
    <w:abstractNumId w:val="5"/>
  </w:num>
  <w:num w:numId="11" w16cid:durableId="298147548">
    <w:abstractNumId w:val="17"/>
  </w:num>
  <w:num w:numId="12" w16cid:durableId="62266792">
    <w:abstractNumId w:val="19"/>
  </w:num>
  <w:num w:numId="13" w16cid:durableId="217860768">
    <w:abstractNumId w:val="16"/>
  </w:num>
  <w:num w:numId="14" w16cid:durableId="1060665034">
    <w:abstractNumId w:val="13"/>
  </w:num>
  <w:num w:numId="15" w16cid:durableId="1758474137">
    <w:abstractNumId w:val="9"/>
  </w:num>
  <w:num w:numId="16" w16cid:durableId="1045062265">
    <w:abstractNumId w:val="15"/>
  </w:num>
  <w:num w:numId="17" w16cid:durableId="328096820">
    <w:abstractNumId w:val="6"/>
  </w:num>
  <w:num w:numId="18" w16cid:durableId="1056928470">
    <w:abstractNumId w:val="8"/>
  </w:num>
  <w:num w:numId="19" w16cid:durableId="421881153">
    <w:abstractNumId w:val="18"/>
  </w:num>
  <w:num w:numId="20" w16cid:durableId="2001543715">
    <w:abstractNumId w:val="20"/>
  </w:num>
  <w:num w:numId="21" w16cid:durableId="429546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05"/>
    <w:rsid w:val="00000B07"/>
    <w:rsid w:val="000063C5"/>
    <w:rsid w:val="000249A1"/>
    <w:rsid w:val="000336F4"/>
    <w:rsid w:val="000467B9"/>
    <w:rsid w:val="0005356C"/>
    <w:rsid w:val="0005505B"/>
    <w:rsid w:val="00057491"/>
    <w:rsid w:val="000807BA"/>
    <w:rsid w:val="00090386"/>
    <w:rsid w:val="0009467A"/>
    <w:rsid w:val="000C5079"/>
    <w:rsid w:val="000D2A60"/>
    <w:rsid w:val="000F0900"/>
    <w:rsid w:val="000F5BAA"/>
    <w:rsid w:val="00110669"/>
    <w:rsid w:val="001306AE"/>
    <w:rsid w:val="0013329E"/>
    <w:rsid w:val="00165917"/>
    <w:rsid w:val="00165921"/>
    <w:rsid w:val="0016692D"/>
    <w:rsid w:val="00171F0D"/>
    <w:rsid w:val="00173AFE"/>
    <w:rsid w:val="001773C9"/>
    <w:rsid w:val="001B0007"/>
    <w:rsid w:val="001B309A"/>
    <w:rsid w:val="001B5DA7"/>
    <w:rsid w:val="001C2462"/>
    <w:rsid w:val="001D4489"/>
    <w:rsid w:val="001E2E87"/>
    <w:rsid w:val="001E4CF3"/>
    <w:rsid w:val="001E7D4F"/>
    <w:rsid w:val="001F137E"/>
    <w:rsid w:val="001F7704"/>
    <w:rsid w:val="00205180"/>
    <w:rsid w:val="002062AD"/>
    <w:rsid w:val="0020713A"/>
    <w:rsid w:val="00216652"/>
    <w:rsid w:val="00220554"/>
    <w:rsid w:val="00240133"/>
    <w:rsid w:val="002431A5"/>
    <w:rsid w:val="0025093A"/>
    <w:rsid w:val="00251A5A"/>
    <w:rsid w:val="0025390B"/>
    <w:rsid w:val="00261D9B"/>
    <w:rsid w:val="00277D3B"/>
    <w:rsid w:val="0028494D"/>
    <w:rsid w:val="002B06B9"/>
    <w:rsid w:val="002C5B6B"/>
    <w:rsid w:val="002C7595"/>
    <w:rsid w:val="002C76D4"/>
    <w:rsid w:val="002D744E"/>
    <w:rsid w:val="002E115C"/>
    <w:rsid w:val="002E1C72"/>
    <w:rsid w:val="002E3A33"/>
    <w:rsid w:val="002F0CBD"/>
    <w:rsid w:val="00300652"/>
    <w:rsid w:val="0031353E"/>
    <w:rsid w:val="003260EC"/>
    <w:rsid w:val="00326834"/>
    <w:rsid w:val="0034037E"/>
    <w:rsid w:val="0034180F"/>
    <w:rsid w:val="00345A85"/>
    <w:rsid w:val="0036758B"/>
    <w:rsid w:val="00371B17"/>
    <w:rsid w:val="00374B83"/>
    <w:rsid w:val="00381490"/>
    <w:rsid w:val="003852F7"/>
    <w:rsid w:val="003B31E6"/>
    <w:rsid w:val="003C2614"/>
    <w:rsid w:val="003D75D3"/>
    <w:rsid w:val="003E344E"/>
    <w:rsid w:val="003EE7B4"/>
    <w:rsid w:val="00436E74"/>
    <w:rsid w:val="004376CB"/>
    <w:rsid w:val="004459E1"/>
    <w:rsid w:val="00447425"/>
    <w:rsid w:val="004531DA"/>
    <w:rsid w:val="00480B1B"/>
    <w:rsid w:val="004818CF"/>
    <w:rsid w:val="004A3CF4"/>
    <w:rsid w:val="004C07EF"/>
    <w:rsid w:val="004D32B0"/>
    <w:rsid w:val="004D4600"/>
    <w:rsid w:val="004E129C"/>
    <w:rsid w:val="004F2D44"/>
    <w:rsid w:val="00505ED1"/>
    <w:rsid w:val="005143DF"/>
    <w:rsid w:val="005152E0"/>
    <w:rsid w:val="005250A0"/>
    <w:rsid w:val="0052510B"/>
    <w:rsid w:val="005317A2"/>
    <w:rsid w:val="005443E5"/>
    <w:rsid w:val="00547A61"/>
    <w:rsid w:val="00554990"/>
    <w:rsid w:val="00575B23"/>
    <w:rsid w:val="00584226"/>
    <w:rsid w:val="00585FB7"/>
    <w:rsid w:val="005A0682"/>
    <w:rsid w:val="005B5C15"/>
    <w:rsid w:val="005C7FA3"/>
    <w:rsid w:val="005D009D"/>
    <w:rsid w:val="005F7F89"/>
    <w:rsid w:val="0061623F"/>
    <w:rsid w:val="00623BAE"/>
    <w:rsid w:val="006368CB"/>
    <w:rsid w:val="0064439C"/>
    <w:rsid w:val="00646C09"/>
    <w:rsid w:val="00656700"/>
    <w:rsid w:val="00664DED"/>
    <w:rsid w:val="006860B7"/>
    <w:rsid w:val="00692B48"/>
    <w:rsid w:val="006A2A1B"/>
    <w:rsid w:val="006D080A"/>
    <w:rsid w:val="006D2567"/>
    <w:rsid w:val="006E1E1D"/>
    <w:rsid w:val="006F4BC0"/>
    <w:rsid w:val="007056D2"/>
    <w:rsid w:val="00724808"/>
    <w:rsid w:val="007508BD"/>
    <w:rsid w:val="007633DC"/>
    <w:rsid w:val="00774703"/>
    <w:rsid w:val="00791095"/>
    <w:rsid w:val="007B21BB"/>
    <w:rsid w:val="007B6F5A"/>
    <w:rsid w:val="007C1384"/>
    <w:rsid w:val="007E32AD"/>
    <w:rsid w:val="007E5BEF"/>
    <w:rsid w:val="007F7AFC"/>
    <w:rsid w:val="00804B07"/>
    <w:rsid w:val="00814DED"/>
    <w:rsid w:val="008179D9"/>
    <w:rsid w:val="00822E02"/>
    <w:rsid w:val="008230C3"/>
    <w:rsid w:val="00823505"/>
    <w:rsid w:val="00824DAA"/>
    <w:rsid w:val="008370D6"/>
    <w:rsid w:val="00856B0E"/>
    <w:rsid w:val="008626A4"/>
    <w:rsid w:val="00871149"/>
    <w:rsid w:val="008865E7"/>
    <w:rsid w:val="008B6888"/>
    <w:rsid w:val="008D3056"/>
    <w:rsid w:val="008D6A8B"/>
    <w:rsid w:val="008E0B82"/>
    <w:rsid w:val="008E13F7"/>
    <w:rsid w:val="00901B69"/>
    <w:rsid w:val="00910A32"/>
    <w:rsid w:val="0092503B"/>
    <w:rsid w:val="00943884"/>
    <w:rsid w:val="009537F5"/>
    <w:rsid w:val="00956D4A"/>
    <w:rsid w:val="00960C57"/>
    <w:rsid w:val="00964115"/>
    <w:rsid w:val="0097297D"/>
    <w:rsid w:val="00975845"/>
    <w:rsid w:val="0098293E"/>
    <w:rsid w:val="0098329F"/>
    <w:rsid w:val="00983D32"/>
    <w:rsid w:val="0099229F"/>
    <w:rsid w:val="009A1C7F"/>
    <w:rsid w:val="009A3446"/>
    <w:rsid w:val="009B4695"/>
    <w:rsid w:val="009B6641"/>
    <w:rsid w:val="009D1370"/>
    <w:rsid w:val="009D4ED0"/>
    <w:rsid w:val="009D6549"/>
    <w:rsid w:val="009F517B"/>
    <w:rsid w:val="00A03D25"/>
    <w:rsid w:val="00A0498A"/>
    <w:rsid w:val="00A16843"/>
    <w:rsid w:val="00A170B4"/>
    <w:rsid w:val="00A1F739"/>
    <w:rsid w:val="00A22D00"/>
    <w:rsid w:val="00A24DFD"/>
    <w:rsid w:val="00A273AE"/>
    <w:rsid w:val="00A43041"/>
    <w:rsid w:val="00A50B17"/>
    <w:rsid w:val="00A63207"/>
    <w:rsid w:val="00A75756"/>
    <w:rsid w:val="00A7598A"/>
    <w:rsid w:val="00A81495"/>
    <w:rsid w:val="00AA1383"/>
    <w:rsid w:val="00AA2C9E"/>
    <w:rsid w:val="00AA44CE"/>
    <w:rsid w:val="00AB031F"/>
    <w:rsid w:val="00AB2992"/>
    <w:rsid w:val="00AB414F"/>
    <w:rsid w:val="00AB57FD"/>
    <w:rsid w:val="00AC15C7"/>
    <w:rsid w:val="00AC46B6"/>
    <w:rsid w:val="00AD31F2"/>
    <w:rsid w:val="00AD6532"/>
    <w:rsid w:val="00AF19ED"/>
    <w:rsid w:val="00B16619"/>
    <w:rsid w:val="00B204A8"/>
    <w:rsid w:val="00B307C2"/>
    <w:rsid w:val="00B32339"/>
    <w:rsid w:val="00B35F83"/>
    <w:rsid w:val="00B3648B"/>
    <w:rsid w:val="00B37731"/>
    <w:rsid w:val="00B423A0"/>
    <w:rsid w:val="00B472B1"/>
    <w:rsid w:val="00B6210D"/>
    <w:rsid w:val="00B66605"/>
    <w:rsid w:val="00B8603E"/>
    <w:rsid w:val="00BD515B"/>
    <w:rsid w:val="00C0131B"/>
    <w:rsid w:val="00C03407"/>
    <w:rsid w:val="00C03ABD"/>
    <w:rsid w:val="00C22CF5"/>
    <w:rsid w:val="00C36414"/>
    <w:rsid w:val="00C52CDA"/>
    <w:rsid w:val="00C65828"/>
    <w:rsid w:val="00C759C6"/>
    <w:rsid w:val="00C93F09"/>
    <w:rsid w:val="00CA05F4"/>
    <w:rsid w:val="00CA1E93"/>
    <w:rsid w:val="00CE5977"/>
    <w:rsid w:val="00CF439B"/>
    <w:rsid w:val="00D07007"/>
    <w:rsid w:val="00D12D01"/>
    <w:rsid w:val="00D16527"/>
    <w:rsid w:val="00D17B23"/>
    <w:rsid w:val="00D20868"/>
    <w:rsid w:val="00D21052"/>
    <w:rsid w:val="00D24AF8"/>
    <w:rsid w:val="00D32DBB"/>
    <w:rsid w:val="00D43D6D"/>
    <w:rsid w:val="00D472A2"/>
    <w:rsid w:val="00D54FEB"/>
    <w:rsid w:val="00D61854"/>
    <w:rsid w:val="00D61E64"/>
    <w:rsid w:val="00D7453C"/>
    <w:rsid w:val="00D74986"/>
    <w:rsid w:val="00D9286B"/>
    <w:rsid w:val="00D94822"/>
    <w:rsid w:val="00D97D1D"/>
    <w:rsid w:val="00DA0B35"/>
    <w:rsid w:val="00DB0B4E"/>
    <w:rsid w:val="00DB16E5"/>
    <w:rsid w:val="00DB54D1"/>
    <w:rsid w:val="00DF4FBC"/>
    <w:rsid w:val="00E12A25"/>
    <w:rsid w:val="00E1338D"/>
    <w:rsid w:val="00E22592"/>
    <w:rsid w:val="00E27B71"/>
    <w:rsid w:val="00E33474"/>
    <w:rsid w:val="00E3763D"/>
    <w:rsid w:val="00E421B3"/>
    <w:rsid w:val="00E57F47"/>
    <w:rsid w:val="00E70BE9"/>
    <w:rsid w:val="00E75938"/>
    <w:rsid w:val="00E852A6"/>
    <w:rsid w:val="00E85881"/>
    <w:rsid w:val="00E90D4A"/>
    <w:rsid w:val="00EA1400"/>
    <w:rsid w:val="00EC558E"/>
    <w:rsid w:val="00EE1BE7"/>
    <w:rsid w:val="00EF5020"/>
    <w:rsid w:val="00F05594"/>
    <w:rsid w:val="00F1021A"/>
    <w:rsid w:val="00F15B9C"/>
    <w:rsid w:val="00F26996"/>
    <w:rsid w:val="00F31222"/>
    <w:rsid w:val="00F357DF"/>
    <w:rsid w:val="00F45834"/>
    <w:rsid w:val="00F54167"/>
    <w:rsid w:val="00F54D6F"/>
    <w:rsid w:val="00F63EB3"/>
    <w:rsid w:val="00F64495"/>
    <w:rsid w:val="00F76BF3"/>
    <w:rsid w:val="00F8018B"/>
    <w:rsid w:val="00FA2E8C"/>
    <w:rsid w:val="00FB31F9"/>
    <w:rsid w:val="00FC2B31"/>
    <w:rsid w:val="01114E1D"/>
    <w:rsid w:val="013ED9D0"/>
    <w:rsid w:val="01404E13"/>
    <w:rsid w:val="01448B5B"/>
    <w:rsid w:val="016AF36C"/>
    <w:rsid w:val="016BDFF6"/>
    <w:rsid w:val="02FF0DA2"/>
    <w:rsid w:val="03DC3D32"/>
    <w:rsid w:val="04EABD51"/>
    <w:rsid w:val="0507CFA2"/>
    <w:rsid w:val="0538E1AA"/>
    <w:rsid w:val="05C40F43"/>
    <w:rsid w:val="05DD3259"/>
    <w:rsid w:val="05E2665A"/>
    <w:rsid w:val="05F90419"/>
    <w:rsid w:val="064AC98F"/>
    <w:rsid w:val="07F6A94C"/>
    <w:rsid w:val="0880D465"/>
    <w:rsid w:val="09CB6993"/>
    <w:rsid w:val="09CE889C"/>
    <w:rsid w:val="09D81EEC"/>
    <w:rsid w:val="0A34EE6C"/>
    <w:rsid w:val="0AAC0BE1"/>
    <w:rsid w:val="0B1894D9"/>
    <w:rsid w:val="0B1BB01B"/>
    <w:rsid w:val="0B1D86FC"/>
    <w:rsid w:val="0B553C86"/>
    <w:rsid w:val="0B867D28"/>
    <w:rsid w:val="0C087B34"/>
    <w:rsid w:val="0C14CED4"/>
    <w:rsid w:val="0C4E45BB"/>
    <w:rsid w:val="0C530E53"/>
    <w:rsid w:val="0CBEE5C6"/>
    <w:rsid w:val="0CFC5260"/>
    <w:rsid w:val="0DB7CDF1"/>
    <w:rsid w:val="0E158558"/>
    <w:rsid w:val="0E915C00"/>
    <w:rsid w:val="0ECC515B"/>
    <w:rsid w:val="0F31EC5B"/>
    <w:rsid w:val="0F71EBE8"/>
    <w:rsid w:val="0FCEAB3F"/>
    <w:rsid w:val="1118D374"/>
    <w:rsid w:val="1156B384"/>
    <w:rsid w:val="11E29B73"/>
    <w:rsid w:val="12391BE3"/>
    <w:rsid w:val="128EC294"/>
    <w:rsid w:val="13320DCD"/>
    <w:rsid w:val="14D406CE"/>
    <w:rsid w:val="1528BDB4"/>
    <w:rsid w:val="1573333B"/>
    <w:rsid w:val="1578ED8C"/>
    <w:rsid w:val="15DD203C"/>
    <w:rsid w:val="15E324EE"/>
    <w:rsid w:val="16D1172C"/>
    <w:rsid w:val="1708D898"/>
    <w:rsid w:val="18865696"/>
    <w:rsid w:val="1926B6F0"/>
    <w:rsid w:val="1952E9E8"/>
    <w:rsid w:val="196A5FBD"/>
    <w:rsid w:val="1B7E411C"/>
    <w:rsid w:val="1B8DF5F7"/>
    <w:rsid w:val="1C5E0AE7"/>
    <w:rsid w:val="1C77FDF7"/>
    <w:rsid w:val="1D4124B7"/>
    <w:rsid w:val="1E1EE623"/>
    <w:rsid w:val="1F877BAE"/>
    <w:rsid w:val="1FC551C3"/>
    <w:rsid w:val="1FDF33DA"/>
    <w:rsid w:val="214F7DD7"/>
    <w:rsid w:val="21821753"/>
    <w:rsid w:val="2265B172"/>
    <w:rsid w:val="238A5901"/>
    <w:rsid w:val="23EA552B"/>
    <w:rsid w:val="243BA0BA"/>
    <w:rsid w:val="24405CC6"/>
    <w:rsid w:val="2460C42A"/>
    <w:rsid w:val="2472600F"/>
    <w:rsid w:val="24967488"/>
    <w:rsid w:val="251FEA52"/>
    <w:rsid w:val="2565F889"/>
    <w:rsid w:val="25A3DD3F"/>
    <w:rsid w:val="260CECFC"/>
    <w:rsid w:val="26226036"/>
    <w:rsid w:val="2637A70B"/>
    <w:rsid w:val="27635C2F"/>
    <w:rsid w:val="27E80F73"/>
    <w:rsid w:val="28386A5C"/>
    <w:rsid w:val="28F214A9"/>
    <w:rsid w:val="29628B4F"/>
    <w:rsid w:val="29E00BDB"/>
    <w:rsid w:val="2A019A5E"/>
    <w:rsid w:val="2A9D3CAA"/>
    <w:rsid w:val="2AFAB26C"/>
    <w:rsid w:val="2B23F55E"/>
    <w:rsid w:val="2B9F4458"/>
    <w:rsid w:val="2BE06C1F"/>
    <w:rsid w:val="2D00686D"/>
    <w:rsid w:val="2DED90CC"/>
    <w:rsid w:val="2EC9D93F"/>
    <w:rsid w:val="2EEAB0AB"/>
    <w:rsid w:val="2F308996"/>
    <w:rsid w:val="2F95F23C"/>
    <w:rsid w:val="3024AC85"/>
    <w:rsid w:val="30A12E00"/>
    <w:rsid w:val="3164CF1E"/>
    <w:rsid w:val="31BB15A7"/>
    <w:rsid w:val="31F28329"/>
    <w:rsid w:val="326C5A08"/>
    <w:rsid w:val="3320AC4C"/>
    <w:rsid w:val="336181BD"/>
    <w:rsid w:val="336A95C6"/>
    <w:rsid w:val="338A693B"/>
    <w:rsid w:val="33F4A729"/>
    <w:rsid w:val="34384EE4"/>
    <w:rsid w:val="343CAFCF"/>
    <w:rsid w:val="344F38F3"/>
    <w:rsid w:val="35B1DC3B"/>
    <w:rsid w:val="361FC334"/>
    <w:rsid w:val="36339742"/>
    <w:rsid w:val="3658F062"/>
    <w:rsid w:val="3696A4CA"/>
    <w:rsid w:val="36DE8DD3"/>
    <w:rsid w:val="3715436D"/>
    <w:rsid w:val="378BE0DE"/>
    <w:rsid w:val="379D06A1"/>
    <w:rsid w:val="379FE9E8"/>
    <w:rsid w:val="37F594E6"/>
    <w:rsid w:val="3803DD8C"/>
    <w:rsid w:val="383A62B6"/>
    <w:rsid w:val="392358B8"/>
    <w:rsid w:val="3944E4AF"/>
    <w:rsid w:val="3949028E"/>
    <w:rsid w:val="395B9E44"/>
    <w:rsid w:val="39AA2C8D"/>
    <w:rsid w:val="39F19052"/>
    <w:rsid w:val="3AC6859E"/>
    <w:rsid w:val="3AE5CDA2"/>
    <w:rsid w:val="3BBE45C2"/>
    <w:rsid w:val="3BD60323"/>
    <w:rsid w:val="3C46F68F"/>
    <w:rsid w:val="3C5B7387"/>
    <w:rsid w:val="3DAC4C6C"/>
    <w:rsid w:val="3EA9B6F6"/>
    <w:rsid w:val="3EDEE691"/>
    <w:rsid w:val="3EE284A9"/>
    <w:rsid w:val="3F1BB8B3"/>
    <w:rsid w:val="3F52F50F"/>
    <w:rsid w:val="3F6A7EBF"/>
    <w:rsid w:val="3F7AA2FC"/>
    <w:rsid w:val="3FD6EDF0"/>
    <w:rsid w:val="402A0CAD"/>
    <w:rsid w:val="40A9ADCD"/>
    <w:rsid w:val="41005908"/>
    <w:rsid w:val="410BCB61"/>
    <w:rsid w:val="413E65E7"/>
    <w:rsid w:val="4153E1B9"/>
    <w:rsid w:val="422E3F92"/>
    <w:rsid w:val="427A6D23"/>
    <w:rsid w:val="4422B210"/>
    <w:rsid w:val="44442741"/>
    <w:rsid w:val="45ABFDC9"/>
    <w:rsid w:val="462E2AB4"/>
    <w:rsid w:val="47145F4E"/>
    <w:rsid w:val="4830B4CA"/>
    <w:rsid w:val="483E070F"/>
    <w:rsid w:val="484D319F"/>
    <w:rsid w:val="49E062A5"/>
    <w:rsid w:val="49EC5936"/>
    <w:rsid w:val="49FA3FDC"/>
    <w:rsid w:val="4A1A4E18"/>
    <w:rsid w:val="4A30B141"/>
    <w:rsid w:val="4A519F17"/>
    <w:rsid w:val="4A6F6B06"/>
    <w:rsid w:val="4AF75D25"/>
    <w:rsid w:val="4B4D3C61"/>
    <w:rsid w:val="4B6D977F"/>
    <w:rsid w:val="4BAD75EC"/>
    <w:rsid w:val="4BF5CC6D"/>
    <w:rsid w:val="4C2DFAFF"/>
    <w:rsid w:val="4C67720D"/>
    <w:rsid w:val="4C9E6394"/>
    <w:rsid w:val="4CF2F5F5"/>
    <w:rsid w:val="4D3A5E5D"/>
    <w:rsid w:val="4D9C4584"/>
    <w:rsid w:val="4E0CCDE7"/>
    <w:rsid w:val="4E26E70D"/>
    <w:rsid w:val="4E3CB803"/>
    <w:rsid w:val="4E677405"/>
    <w:rsid w:val="4F7102C6"/>
    <w:rsid w:val="511E53C2"/>
    <w:rsid w:val="5159B38F"/>
    <w:rsid w:val="5224E37C"/>
    <w:rsid w:val="527ED4E0"/>
    <w:rsid w:val="528AE252"/>
    <w:rsid w:val="52A045F4"/>
    <w:rsid w:val="52DD7E62"/>
    <w:rsid w:val="5302F700"/>
    <w:rsid w:val="53C04B42"/>
    <w:rsid w:val="5421C3AC"/>
    <w:rsid w:val="546B6502"/>
    <w:rsid w:val="54739C4C"/>
    <w:rsid w:val="55A106D0"/>
    <w:rsid w:val="55CF8BF1"/>
    <w:rsid w:val="565714EE"/>
    <w:rsid w:val="565FFE8A"/>
    <w:rsid w:val="577FCD05"/>
    <w:rsid w:val="578BAB73"/>
    <w:rsid w:val="57CEF265"/>
    <w:rsid w:val="57D35BAB"/>
    <w:rsid w:val="5827CD5A"/>
    <w:rsid w:val="590411F9"/>
    <w:rsid w:val="591A09E7"/>
    <w:rsid w:val="596345D1"/>
    <w:rsid w:val="59D295A0"/>
    <w:rsid w:val="59FE226F"/>
    <w:rsid w:val="5A83959E"/>
    <w:rsid w:val="5AC5B9BE"/>
    <w:rsid w:val="5BF5FF08"/>
    <w:rsid w:val="5C4ABCA4"/>
    <w:rsid w:val="5C502E61"/>
    <w:rsid w:val="5C75E7BB"/>
    <w:rsid w:val="5CCA911E"/>
    <w:rsid w:val="5D36DE3D"/>
    <w:rsid w:val="5D6DF2F8"/>
    <w:rsid w:val="5D91B8D4"/>
    <w:rsid w:val="5E63B81B"/>
    <w:rsid w:val="5EEF1D73"/>
    <w:rsid w:val="5F2D6412"/>
    <w:rsid w:val="5F4B6882"/>
    <w:rsid w:val="5F900226"/>
    <w:rsid w:val="5F9A94FD"/>
    <w:rsid w:val="5FAF1AF9"/>
    <w:rsid w:val="6049E97A"/>
    <w:rsid w:val="6053E66F"/>
    <w:rsid w:val="6060A79F"/>
    <w:rsid w:val="62F67196"/>
    <w:rsid w:val="634F7784"/>
    <w:rsid w:val="641A7CA5"/>
    <w:rsid w:val="6514C1AB"/>
    <w:rsid w:val="65814D3E"/>
    <w:rsid w:val="658527DC"/>
    <w:rsid w:val="65A56C30"/>
    <w:rsid w:val="65C89EC4"/>
    <w:rsid w:val="661B96C0"/>
    <w:rsid w:val="66367C63"/>
    <w:rsid w:val="66CD27F2"/>
    <w:rsid w:val="66EEB0C8"/>
    <w:rsid w:val="6735768C"/>
    <w:rsid w:val="673D0A3F"/>
    <w:rsid w:val="67794807"/>
    <w:rsid w:val="680B8D5E"/>
    <w:rsid w:val="6833592E"/>
    <w:rsid w:val="684A638C"/>
    <w:rsid w:val="69AED177"/>
    <w:rsid w:val="69E4CDA1"/>
    <w:rsid w:val="6AF9AA3E"/>
    <w:rsid w:val="6B47670E"/>
    <w:rsid w:val="6BB98566"/>
    <w:rsid w:val="6C2C4450"/>
    <w:rsid w:val="6C619CBA"/>
    <w:rsid w:val="6D7D2DBB"/>
    <w:rsid w:val="6DC58FD8"/>
    <w:rsid w:val="6DE5AE3B"/>
    <w:rsid w:val="6E538E84"/>
    <w:rsid w:val="6E62628F"/>
    <w:rsid w:val="6E676908"/>
    <w:rsid w:val="6EBFE9A7"/>
    <w:rsid w:val="6F267242"/>
    <w:rsid w:val="6F8CBDC8"/>
    <w:rsid w:val="6FE19823"/>
    <w:rsid w:val="705926AF"/>
    <w:rsid w:val="70806A01"/>
    <w:rsid w:val="70C1DFDA"/>
    <w:rsid w:val="710C2050"/>
    <w:rsid w:val="71293A9A"/>
    <w:rsid w:val="714F6C54"/>
    <w:rsid w:val="71819485"/>
    <w:rsid w:val="72223E87"/>
    <w:rsid w:val="72B1CCD7"/>
    <w:rsid w:val="72C69B7D"/>
    <w:rsid w:val="72DB163E"/>
    <w:rsid w:val="72F8B98B"/>
    <w:rsid w:val="741A2E98"/>
    <w:rsid w:val="74D0E19E"/>
    <w:rsid w:val="74EBE14D"/>
    <w:rsid w:val="751C4A48"/>
    <w:rsid w:val="753E7EFA"/>
    <w:rsid w:val="75DC0C9F"/>
    <w:rsid w:val="76C4C67A"/>
    <w:rsid w:val="77272C87"/>
    <w:rsid w:val="7788064C"/>
    <w:rsid w:val="77A68356"/>
    <w:rsid w:val="77A6AE78"/>
    <w:rsid w:val="7801163E"/>
    <w:rsid w:val="788D3949"/>
    <w:rsid w:val="792E572F"/>
    <w:rsid w:val="797C10E9"/>
    <w:rsid w:val="7A75F4E5"/>
    <w:rsid w:val="7A9B9DEB"/>
    <w:rsid w:val="7B49053D"/>
    <w:rsid w:val="7C258F5B"/>
    <w:rsid w:val="7C60BE21"/>
    <w:rsid w:val="7D643C7F"/>
    <w:rsid w:val="7D990875"/>
    <w:rsid w:val="7DC0E06F"/>
    <w:rsid w:val="7DCF76BB"/>
    <w:rsid w:val="7DE80D5A"/>
    <w:rsid w:val="7F311F02"/>
    <w:rsid w:val="7F39F18E"/>
    <w:rsid w:val="7FFACF5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F15C9"/>
  <w15:docId w15:val="{16733565-158B-4F8C-BA8E-F1BBC814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3641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36414"/>
    <w:rPr>
      <w:rFonts w:ascii="Tahoma" w:hAnsi="Tahoma" w:cs="Tahoma"/>
      <w:sz w:val="16"/>
      <w:szCs w:val="16"/>
    </w:rPr>
  </w:style>
  <w:style w:type="paragraph" w:styleId="Title">
    <w:name w:val="Title"/>
    <w:basedOn w:val="Normal"/>
    <w:next w:val="Normal"/>
    <w:link w:val="TitleChar"/>
    <w:qFormat/>
    <w:rsid w:val="00C36414"/>
    <w:pPr>
      <w:spacing w:after="300" w:line="240" w:lineRule="auto"/>
      <w:contextualSpacing/>
    </w:pPr>
    <w:rPr>
      <w:rFonts w:ascii="Calibri Light" w:hAnsi="Calibri Light" w:eastAsiaTheme="majorEastAsia" w:cstheme="majorBidi"/>
      <w:spacing w:val="5"/>
      <w:kern w:val="28"/>
      <w:sz w:val="72"/>
      <w:szCs w:val="52"/>
    </w:rPr>
  </w:style>
  <w:style w:type="character" w:styleId="TitleChar" w:customStyle="1">
    <w:name w:val="Title Char"/>
    <w:basedOn w:val="DefaultParagraphFont"/>
    <w:link w:val="Title"/>
    <w:rsid w:val="00C36414"/>
    <w:rPr>
      <w:rFonts w:ascii="Calibri Light" w:hAnsi="Calibri Light" w:eastAsiaTheme="majorEastAsia" w:cstheme="majorBidi"/>
      <w:spacing w:val="5"/>
      <w:kern w:val="28"/>
      <w:sz w:val="72"/>
      <w:szCs w:val="52"/>
    </w:rPr>
  </w:style>
  <w:style w:type="paragraph" w:styleId="Header">
    <w:name w:val="header"/>
    <w:basedOn w:val="Normal"/>
    <w:link w:val="HeaderChar"/>
    <w:uiPriority w:val="99"/>
    <w:unhideWhenUsed/>
    <w:rsid w:val="00C36414"/>
    <w:pPr>
      <w:tabs>
        <w:tab w:val="center" w:pos="4680"/>
        <w:tab w:val="right" w:pos="9360"/>
      </w:tabs>
      <w:spacing w:after="0" w:line="240" w:lineRule="auto"/>
    </w:pPr>
  </w:style>
  <w:style w:type="character" w:styleId="HeaderChar" w:customStyle="1">
    <w:name w:val="Header Char"/>
    <w:basedOn w:val="DefaultParagraphFont"/>
    <w:link w:val="Header"/>
    <w:uiPriority w:val="99"/>
    <w:rsid w:val="00C36414"/>
  </w:style>
  <w:style w:type="paragraph" w:styleId="Footer">
    <w:name w:val="footer"/>
    <w:basedOn w:val="Normal"/>
    <w:link w:val="FooterChar"/>
    <w:uiPriority w:val="99"/>
    <w:unhideWhenUsed/>
    <w:rsid w:val="00C36414"/>
    <w:pPr>
      <w:tabs>
        <w:tab w:val="center" w:pos="4680"/>
        <w:tab w:val="right" w:pos="9360"/>
      </w:tabs>
      <w:spacing w:after="0" w:line="240" w:lineRule="auto"/>
    </w:pPr>
  </w:style>
  <w:style w:type="character" w:styleId="FooterChar" w:customStyle="1">
    <w:name w:val="Footer Char"/>
    <w:basedOn w:val="DefaultParagraphFont"/>
    <w:link w:val="Footer"/>
    <w:uiPriority w:val="99"/>
    <w:rsid w:val="00C36414"/>
  </w:style>
  <w:style w:type="character" w:styleId="Hyperlink">
    <w:name w:val="Hyperlink"/>
    <w:basedOn w:val="DefaultParagraphFont"/>
    <w:uiPriority w:val="99"/>
    <w:unhideWhenUsed/>
    <w:rsid w:val="00C36414"/>
    <w:rPr>
      <w:color w:val="0000FF" w:themeColor="hyperlink"/>
      <w:u w:val="single"/>
    </w:rPr>
  </w:style>
  <w:style w:type="paragraph" w:styleId="ListParagraph">
    <w:name w:val="List Paragraph"/>
    <w:basedOn w:val="Normal"/>
    <w:uiPriority w:val="34"/>
    <w:qFormat/>
    <w:rsid w:val="00D17B23"/>
    <w:pPr>
      <w:ind w:left="720"/>
      <w:contextualSpacing/>
    </w:pPr>
  </w:style>
  <w:style w:type="table" w:styleId="TableGrid">
    <w:name w:val="Table Grid"/>
    <w:basedOn w:val="TableNormal"/>
    <w:uiPriority w:val="59"/>
    <w:rsid w:val="008D305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547A61"/>
    <w:rPr>
      <w:color w:val="808080"/>
      <w:shd w:val="clear" w:color="auto" w:fill="E6E6E6"/>
    </w:rPr>
  </w:style>
  <w:style w:type="paragraph" w:styleId="Revision">
    <w:name w:val="Revision"/>
    <w:hidden/>
    <w:uiPriority w:val="99"/>
    <w:semiHidden/>
    <w:rsid w:val="00B3648B"/>
    <w:pPr>
      <w:spacing w:after="0" w:line="240" w:lineRule="auto"/>
    </w:pPr>
  </w:style>
  <w:style w:type="character" w:styleId="CommentReference">
    <w:name w:val="annotation reference"/>
    <w:basedOn w:val="DefaultParagraphFont"/>
    <w:uiPriority w:val="99"/>
    <w:semiHidden/>
    <w:unhideWhenUsed/>
    <w:rsid w:val="0020713A"/>
    <w:rPr>
      <w:sz w:val="16"/>
      <w:szCs w:val="16"/>
    </w:rPr>
  </w:style>
  <w:style w:type="paragraph" w:styleId="CommentText">
    <w:name w:val="annotation text"/>
    <w:basedOn w:val="Normal"/>
    <w:link w:val="CommentTextChar"/>
    <w:uiPriority w:val="99"/>
    <w:unhideWhenUsed/>
    <w:rsid w:val="0020713A"/>
    <w:pPr>
      <w:spacing w:line="240" w:lineRule="auto"/>
    </w:pPr>
    <w:rPr>
      <w:sz w:val="20"/>
      <w:szCs w:val="20"/>
    </w:rPr>
  </w:style>
  <w:style w:type="character" w:styleId="CommentTextChar" w:customStyle="1">
    <w:name w:val="Comment Text Char"/>
    <w:basedOn w:val="DefaultParagraphFont"/>
    <w:link w:val="CommentText"/>
    <w:uiPriority w:val="99"/>
    <w:rsid w:val="0020713A"/>
    <w:rPr>
      <w:sz w:val="20"/>
      <w:szCs w:val="20"/>
    </w:rPr>
  </w:style>
  <w:style w:type="paragraph" w:styleId="CommentSubject">
    <w:name w:val="annotation subject"/>
    <w:basedOn w:val="CommentText"/>
    <w:next w:val="CommentText"/>
    <w:link w:val="CommentSubjectChar"/>
    <w:uiPriority w:val="99"/>
    <w:semiHidden/>
    <w:unhideWhenUsed/>
    <w:rsid w:val="0020713A"/>
    <w:rPr>
      <w:b/>
      <w:bCs/>
    </w:rPr>
  </w:style>
  <w:style w:type="character" w:styleId="CommentSubjectChar" w:customStyle="1">
    <w:name w:val="Comment Subject Char"/>
    <w:basedOn w:val="CommentTextChar"/>
    <w:link w:val="CommentSubject"/>
    <w:uiPriority w:val="99"/>
    <w:semiHidden/>
    <w:rsid w:val="0020713A"/>
    <w:rPr>
      <w:b/>
      <w:bCs/>
      <w:sz w:val="20"/>
      <w:szCs w:val="2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8754">
      <w:bodyDiv w:val="1"/>
      <w:marLeft w:val="0"/>
      <w:marRight w:val="0"/>
      <w:marTop w:val="0"/>
      <w:marBottom w:val="0"/>
      <w:divBdr>
        <w:top w:val="none" w:sz="0" w:space="0" w:color="auto"/>
        <w:left w:val="none" w:sz="0" w:space="0" w:color="auto"/>
        <w:bottom w:val="none" w:sz="0" w:space="0" w:color="auto"/>
        <w:right w:val="none" w:sz="0" w:space="0" w:color="auto"/>
      </w:divBdr>
    </w:div>
    <w:div w:id="136848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chnaar@jfmd.org"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jewishdetroit.org/gerson" TargetMode="External" Id="R1cf5314bb15c4d7e"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be1e97-656f-4d6e-b71f-1d6ba68969d2">
      <Terms xmlns="http://schemas.microsoft.com/office/infopath/2007/PartnerControls"/>
    </lcf76f155ced4ddcb4097134ff3c332f>
    <TaxCatchAll xmlns="064f34bf-a76a-4ade-aeb1-79a94a78c54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792FC00B6C15468BAF30260A723AD2" ma:contentTypeVersion="18" ma:contentTypeDescription="Create a new document." ma:contentTypeScope="" ma:versionID="f3de6e7ae15774feb3cd7ec7685df0e2">
  <xsd:schema xmlns:xsd="http://www.w3.org/2001/XMLSchema" xmlns:xs="http://www.w3.org/2001/XMLSchema" xmlns:p="http://schemas.microsoft.com/office/2006/metadata/properties" xmlns:ns2="ebbe1e97-656f-4d6e-b71f-1d6ba68969d2" xmlns:ns3="064f34bf-a76a-4ade-aeb1-79a94a78c542" targetNamespace="http://schemas.microsoft.com/office/2006/metadata/properties" ma:root="true" ma:fieldsID="64fad96847c785116856ed68db77fc90" ns2:_="" ns3:_="">
    <xsd:import namespace="ebbe1e97-656f-4d6e-b71f-1d6ba68969d2"/>
    <xsd:import namespace="064f34bf-a76a-4ade-aeb1-79a94a78c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e1e97-656f-4d6e-b71f-1d6ba6896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fe7498-fe46-4e55-a99e-c04e9c341f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f34bf-a76a-4ade-aeb1-79a94a78c5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bd3697-3193-4d3a-9050-986999b5cdc6}" ma:internalName="TaxCatchAll" ma:showField="CatchAllData" ma:web="064f34bf-a76a-4ade-aeb1-79a94a78c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36156-CD31-4643-8752-93204BB3B1EB}">
  <ds:schemaRefs>
    <ds:schemaRef ds:uri="http://schemas.microsoft.com/office/2006/metadata/properties"/>
    <ds:schemaRef ds:uri="http://schemas.microsoft.com/office/infopath/2007/PartnerControls"/>
    <ds:schemaRef ds:uri="ebbe1e97-656f-4d6e-b71f-1d6ba68969d2"/>
    <ds:schemaRef ds:uri="064f34bf-a76a-4ade-aeb1-79a94a78c542"/>
  </ds:schemaRefs>
</ds:datastoreItem>
</file>

<file path=customXml/itemProps2.xml><?xml version="1.0" encoding="utf-8"?>
<ds:datastoreItem xmlns:ds="http://schemas.openxmlformats.org/officeDocument/2006/customXml" ds:itemID="{79C981B9-3F97-48F0-A7B5-C06DFB47FE47}">
  <ds:schemaRefs>
    <ds:schemaRef ds:uri="http://schemas.openxmlformats.org/officeDocument/2006/bibliography"/>
  </ds:schemaRefs>
</ds:datastoreItem>
</file>

<file path=customXml/itemProps3.xml><?xml version="1.0" encoding="utf-8"?>
<ds:datastoreItem xmlns:ds="http://schemas.openxmlformats.org/officeDocument/2006/customXml" ds:itemID="{59284AAA-70D8-473E-BD29-5D9652838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e1e97-656f-4d6e-b71f-1d6ba68969d2"/>
    <ds:schemaRef ds:uri="064f34bf-a76a-4ade-aeb1-79a94a78c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689DE-C5D3-4CC1-91F7-00313D571F1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 Rothenberg</dc:creator>
  <keywords/>
  <lastModifiedBy>Ashley Schnaar-Morof</lastModifiedBy>
  <revision>106</revision>
  <lastPrinted>2023-04-24T15:28:00.0000000Z</lastPrinted>
  <dcterms:created xsi:type="dcterms:W3CDTF">2023-02-22T20:25:00.0000000Z</dcterms:created>
  <dcterms:modified xsi:type="dcterms:W3CDTF">2025-07-21T17:26:20.2322228Z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0x0101004D792FC00B6C15468BAF30260A723AD2</vt:lpwstr>
  </property>
  <property fmtid="{D5CDD505-2E9C-101B-9397-08002B2CF9AE}" pid="3" name="MediaServiceImageTags">
    <vt:lpwstr/>
  </property>
</Properties>
</file>